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58622" w14:textId="79E1C3C9" w:rsidR="00B010CC" w:rsidRDefault="00B010CC"/>
    <w:p w14:paraId="3BB0E571" w14:textId="5905F001" w:rsidR="00B010CC" w:rsidRPr="00297C66" w:rsidRDefault="00DC0177" w:rsidP="00DC0177">
      <w:pPr>
        <w:jc w:val="center"/>
        <w:rPr>
          <w:b/>
          <w:sz w:val="36"/>
          <w:szCs w:val="36"/>
        </w:rPr>
      </w:pPr>
      <w:r w:rsidRPr="00297C66">
        <w:rPr>
          <w:b/>
          <w:sz w:val="36"/>
          <w:szCs w:val="36"/>
        </w:rPr>
        <w:t>ФОРМУЛЯР ЗА РЕКЛАМАЦИЯ</w:t>
      </w:r>
    </w:p>
    <w:p w14:paraId="2AC79550" w14:textId="032C99C4" w:rsidR="00B010CC" w:rsidRDefault="00B010CC">
      <w:r>
        <w:t>От: …………………………………………………………………………………………………………………………………………</w:t>
      </w:r>
      <w:r w:rsidR="008F12EE">
        <w:t>………………….</w:t>
      </w:r>
    </w:p>
    <w:p w14:paraId="343131DE" w14:textId="6F6DB63B" w:rsidR="00DC0177" w:rsidRPr="007F7895" w:rsidRDefault="00DC0177" w:rsidP="007F7895">
      <w:pPr>
        <w:jc w:val="center"/>
        <w:rPr>
          <w:i/>
          <w:sz w:val="18"/>
          <w:szCs w:val="18"/>
        </w:rPr>
      </w:pPr>
      <w:r w:rsidRPr="007F7895">
        <w:rPr>
          <w:i/>
          <w:sz w:val="18"/>
          <w:szCs w:val="18"/>
        </w:rPr>
        <w:t>/име, презиме, фамилия</w:t>
      </w:r>
      <w:r w:rsidR="007F7895" w:rsidRPr="007F7895">
        <w:rPr>
          <w:i/>
          <w:sz w:val="18"/>
          <w:szCs w:val="18"/>
        </w:rPr>
        <w:t>/</w:t>
      </w:r>
    </w:p>
    <w:p w14:paraId="321F42CF" w14:textId="7297AF25" w:rsidR="00B010CC" w:rsidRDefault="00B010CC">
      <w:r>
        <w:t>Адрес: ……………………………………………………………………………………………………………………………………</w:t>
      </w:r>
      <w:r w:rsidR="008F12EE">
        <w:t>…………………</w:t>
      </w:r>
    </w:p>
    <w:p w14:paraId="51BBDC38" w14:textId="49D09EB3" w:rsidR="00B010CC" w:rsidRDefault="007F7895">
      <w:r>
        <w:t xml:space="preserve">Електронна поща </w:t>
      </w:r>
      <w:r w:rsidRPr="00642A26">
        <w:t>(</w:t>
      </w:r>
      <w:r>
        <w:rPr>
          <w:lang w:val="en-US"/>
        </w:rPr>
        <w:t>e</w:t>
      </w:r>
      <w:r w:rsidRPr="00642A26">
        <w:t>-</w:t>
      </w:r>
      <w:r>
        <w:rPr>
          <w:lang w:val="en-US"/>
        </w:rPr>
        <w:t>mail</w:t>
      </w:r>
      <w:r w:rsidRPr="00642A26">
        <w:t>)</w:t>
      </w:r>
      <w:r w:rsidR="00B010CC">
        <w:t>:………………………………………………………………………………………………………</w:t>
      </w:r>
      <w:r w:rsidR="008F12EE">
        <w:t>……………….</w:t>
      </w:r>
    </w:p>
    <w:p w14:paraId="241F3882" w14:textId="6FC37F53" w:rsidR="008F12EE" w:rsidRDefault="00B010CC">
      <w:r>
        <w:t>Тел.:…………………………………………………………………………………………………………………………………………</w:t>
      </w:r>
      <w:r w:rsidR="008F12EE">
        <w:t>……………….</w:t>
      </w:r>
    </w:p>
    <w:p w14:paraId="6D7FCA8E" w14:textId="5A8AA6CA" w:rsidR="00B010CC" w:rsidRDefault="00B010CC"/>
    <w:p w14:paraId="02C7F83D" w14:textId="05D8425A" w:rsidR="00B010CC" w:rsidRDefault="00B010CC">
      <w:r>
        <w:t>Дата: ……………………………………………………</w:t>
      </w:r>
      <w:r w:rsidR="007F7895">
        <w:t>……………..</w:t>
      </w:r>
    </w:p>
    <w:p w14:paraId="142D814E" w14:textId="071BDF2E" w:rsidR="00B010CC" w:rsidRDefault="00B010CC">
      <w:r>
        <w:t>Час: ..………………………………………………………</w:t>
      </w:r>
      <w:r w:rsidR="007F7895">
        <w:t>…………..</w:t>
      </w:r>
    </w:p>
    <w:p w14:paraId="59E72524" w14:textId="5A21D67C" w:rsidR="00B010CC" w:rsidRDefault="00B010CC">
      <w:r>
        <w:t>Място</w:t>
      </w:r>
      <w:r w:rsidR="007E773A">
        <w:t xml:space="preserve"> на събитието</w:t>
      </w:r>
      <w:r>
        <w:t>:……………………………</w:t>
      </w:r>
      <w:r w:rsidR="007F7895">
        <w:t>……………..</w:t>
      </w:r>
    </w:p>
    <w:p w14:paraId="00A33A28" w14:textId="4109F7B5" w:rsidR="00B010CC" w:rsidRPr="007F7895" w:rsidRDefault="007F7895">
      <w:r>
        <w:t>Платежен терминал: …………………………………………..</w:t>
      </w:r>
    </w:p>
    <w:tbl>
      <w:tblPr>
        <w:tblStyle w:val="TableGrid"/>
        <w:tblpPr w:leftFromText="141" w:rightFromText="141" w:vertAnchor="text" w:horzAnchor="page" w:tblpX="6941" w:tblpY="16"/>
        <w:tblW w:w="0" w:type="auto"/>
        <w:tblLook w:val="04A0" w:firstRow="1" w:lastRow="0" w:firstColumn="1" w:lastColumn="0" w:noHBand="0" w:noVBand="1"/>
      </w:tblPr>
      <w:tblGrid>
        <w:gridCol w:w="283"/>
        <w:gridCol w:w="284"/>
        <w:gridCol w:w="283"/>
        <w:gridCol w:w="284"/>
      </w:tblGrid>
      <w:tr w:rsidR="007F7895" w14:paraId="274D6DF6" w14:textId="77777777" w:rsidTr="007F7895">
        <w:tc>
          <w:tcPr>
            <w:tcW w:w="283" w:type="dxa"/>
          </w:tcPr>
          <w:p w14:paraId="5A55179A" w14:textId="77777777" w:rsidR="007F7895" w:rsidRDefault="007F7895" w:rsidP="007F7895">
            <w:pPr>
              <w:rPr>
                <w:b/>
              </w:rPr>
            </w:pPr>
          </w:p>
        </w:tc>
        <w:tc>
          <w:tcPr>
            <w:tcW w:w="284" w:type="dxa"/>
          </w:tcPr>
          <w:p w14:paraId="0D7759F2" w14:textId="77777777" w:rsidR="007F7895" w:rsidRDefault="007F7895" w:rsidP="007F7895">
            <w:pPr>
              <w:rPr>
                <w:b/>
              </w:rPr>
            </w:pPr>
          </w:p>
        </w:tc>
        <w:tc>
          <w:tcPr>
            <w:tcW w:w="283" w:type="dxa"/>
          </w:tcPr>
          <w:p w14:paraId="36C25B14" w14:textId="77777777" w:rsidR="007F7895" w:rsidRDefault="007F7895" w:rsidP="007F7895">
            <w:pPr>
              <w:rPr>
                <w:b/>
              </w:rPr>
            </w:pPr>
          </w:p>
        </w:tc>
        <w:tc>
          <w:tcPr>
            <w:tcW w:w="284" w:type="dxa"/>
          </w:tcPr>
          <w:p w14:paraId="592CD0A7" w14:textId="77777777" w:rsidR="007F7895" w:rsidRDefault="007F7895" w:rsidP="007F7895">
            <w:pPr>
              <w:rPr>
                <w:b/>
              </w:rPr>
            </w:pPr>
          </w:p>
        </w:tc>
      </w:tr>
    </w:tbl>
    <w:p w14:paraId="47F2BB07" w14:textId="77777777" w:rsidR="007F7895" w:rsidRDefault="007F7895">
      <w:pPr>
        <w:rPr>
          <w:b/>
        </w:rPr>
      </w:pPr>
      <w:r>
        <w:rPr>
          <w:b/>
        </w:rPr>
        <w:t xml:space="preserve">Последни четири цифри от номера на банковата карта: </w:t>
      </w:r>
    </w:p>
    <w:p w14:paraId="50B8D32D" w14:textId="77777777" w:rsidR="008F12EE" w:rsidRDefault="008F12EE">
      <w:pPr>
        <w:rPr>
          <w:b/>
        </w:rPr>
      </w:pPr>
    </w:p>
    <w:p w14:paraId="7C2D95B4" w14:textId="68595306" w:rsidR="00B010CC" w:rsidRPr="000C159C" w:rsidRDefault="00B010CC">
      <w:pPr>
        <w:rPr>
          <w:b/>
        </w:rPr>
      </w:pPr>
      <w:r w:rsidRPr="00B010CC">
        <w:rPr>
          <w:b/>
        </w:rPr>
        <w:t>Сума на транзакцията:</w:t>
      </w:r>
      <w:r w:rsidR="00D97719">
        <w:rPr>
          <w:b/>
        </w:rPr>
        <w:t>…………………………………………………………………</w:t>
      </w:r>
      <w:r w:rsidR="000C159C">
        <w:rPr>
          <w:b/>
        </w:rPr>
        <w:t>евро</w:t>
      </w:r>
    </w:p>
    <w:p w14:paraId="4F064546" w14:textId="3E9C7994" w:rsidR="00D97719" w:rsidRDefault="00D97719">
      <w:pPr>
        <w:rPr>
          <w:b/>
        </w:rPr>
      </w:pPr>
    </w:p>
    <w:p w14:paraId="1DA1E8CC" w14:textId="354BCCD5" w:rsidR="00D97719" w:rsidRDefault="00D97719" w:rsidP="006D4ED0">
      <w:pPr>
        <w:spacing w:line="360" w:lineRule="auto"/>
      </w:pPr>
      <w:r>
        <w:t>Описание:……………………………………………………………………………………………………………………………………………………………………………………………………………………………………………………………………………………………………………………………………………………………………………………………………………………………………………………………………………………….</w:t>
      </w:r>
    </w:p>
    <w:p w14:paraId="37FDE4BE" w14:textId="582328FF" w:rsidR="006D4ED0" w:rsidRDefault="006D4ED0" w:rsidP="006D4ED0">
      <w:pPr>
        <w:spacing w:line="240" w:lineRule="auto"/>
      </w:pPr>
      <w:r>
        <w:t>/двойно плащане, неиздаден касов бон, друго</w:t>
      </w:r>
      <w:r w:rsidR="007F7895">
        <w:t xml:space="preserve"> – моля пояснете</w:t>
      </w:r>
      <w:r>
        <w:t>/</w:t>
      </w:r>
    </w:p>
    <w:p w14:paraId="57E896C0" w14:textId="77777777" w:rsidR="008F12EE" w:rsidRDefault="008F12EE" w:rsidP="006D4ED0">
      <w:pPr>
        <w:spacing w:line="240" w:lineRule="auto"/>
      </w:pPr>
    </w:p>
    <w:tbl>
      <w:tblPr>
        <w:tblStyle w:val="TableGrid"/>
        <w:tblpPr w:leftFromText="141" w:rightFromText="141" w:vertAnchor="text" w:horzAnchor="margin" w:tblpY="51"/>
        <w:tblW w:w="0" w:type="auto"/>
        <w:tblLook w:val="04A0" w:firstRow="1" w:lastRow="0" w:firstColumn="1" w:lastColumn="0" w:noHBand="0" w:noVBand="1"/>
      </w:tblPr>
      <w:tblGrid>
        <w:gridCol w:w="235"/>
      </w:tblGrid>
      <w:tr w:rsidR="000C0F59" w14:paraId="6B7F1BE5" w14:textId="77777777" w:rsidTr="000C0F59">
        <w:trPr>
          <w:trHeight w:val="212"/>
        </w:trPr>
        <w:tc>
          <w:tcPr>
            <w:tcW w:w="235" w:type="dxa"/>
          </w:tcPr>
          <w:p w14:paraId="46815AA4" w14:textId="77777777" w:rsidR="000C0F59" w:rsidRPr="000C0F59" w:rsidRDefault="000C0F59" w:rsidP="000C0F59">
            <w:pPr>
              <w:rPr>
                <w:b/>
                <w:sz w:val="16"/>
                <w:szCs w:val="16"/>
              </w:rPr>
            </w:pPr>
          </w:p>
        </w:tc>
      </w:tr>
    </w:tbl>
    <w:p w14:paraId="1872AF4F" w14:textId="228A50BF" w:rsidR="00353C0F" w:rsidRDefault="00353C0F" w:rsidP="000C0F59">
      <w:pPr>
        <w:spacing w:line="360" w:lineRule="auto"/>
        <w:jc w:val="both"/>
        <w:rPr>
          <w:b/>
        </w:rPr>
      </w:pPr>
      <w:r>
        <w:rPr>
          <w:b/>
        </w:rPr>
        <w:t xml:space="preserve">Запознах се с Уведомлението </w:t>
      </w:r>
      <w:r w:rsidR="000C0F59" w:rsidRPr="007F7895">
        <w:rPr>
          <w:rFonts w:ascii="Arial" w:hAnsi="Arial" w:cs="Arial"/>
          <w:b/>
          <w:sz w:val="18"/>
          <w:szCs w:val="18"/>
        </w:rPr>
        <w:t>за</w:t>
      </w:r>
      <w:r w:rsidRPr="007F7895">
        <w:rPr>
          <w:rFonts w:ascii="Arial" w:hAnsi="Arial" w:cs="Arial"/>
          <w:b/>
          <w:sz w:val="18"/>
          <w:szCs w:val="18"/>
        </w:rPr>
        <w:t xml:space="preserve"> </w:t>
      </w:r>
      <w:r w:rsidR="000C0F59" w:rsidRPr="007F7895">
        <w:rPr>
          <w:rFonts w:ascii="Arial" w:hAnsi="Arial" w:cs="Arial"/>
          <w:b/>
          <w:sz w:val="18"/>
          <w:szCs w:val="18"/>
        </w:rPr>
        <w:t>защита на лични данни и конфиденциалност, предоставяни във връзка с оспорване на плащания за използване на паркинг услуги</w:t>
      </w:r>
      <w:r w:rsidR="000C0F59" w:rsidRPr="00642A26">
        <w:rPr>
          <w:rFonts w:ascii="Arial" w:hAnsi="Arial" w:cs="Arial"/>
          <w:b/>
          <w:sz w:val="18"/>
          <w:szCs w:val="18"/>
        </w:rPr>
        <w:t xml:space="preserve"> </w:t>
      </w:r>
      <w:r w:rsidR="000C0F59" w:rsidRPr="007F7895">
        <w:rPr>
          <w:rFonts w:ascii="Arial" w:hAnsi="Arial" w:cs="Arial"/>
          <w:b/>
          <w:sz w:val="18"/>
          <w:szCs w:val="18"/>
        </w:rPr>
        <w:t xml:space="preserve">на </w:t>
      </w:r>
      <w:r w:rsidR="000C0F59">
        <w:rPr>
          <w:rFonts w:ascii="Arial" w:hAnsi="Arial" w:cs="Arial"/>
          <w:b/>
          <w:sz w:val="18"/>
          <w:szCs w:val="18"/>
        </w:rPr>
        <w:t>Л</w:t>
      </w:r>
      <w:r w:rsidR="000C0F59" w:rsidRPr="007F7895">
        <w:rPr>
          <w:rFonts w:ascii="Arial" w:hAnsi="Arial" w:cs="Arial"/>
          <w:b/>
          <w:sz w:val="18"/>
          <w:szCs w:val="18"/>
        </w:rPr>
        <w:t xml:space="preserve">етище </w:t>
      </w:r>
      <w:r w:rsidR="000C0F59">
        <w:rPr>
          <w:rFonts w:ascii="Arial" w:hAnsi="Arial" w:cs="Arial"/>
          <w:b/>
          <w:sz w:val="18"/>
          <w:szCs w:val="18"/>
        </w:rPr>
        <w:t>В</w:t>
      </w:r>
      <w:r w:rsidR="000C0F59" w:rsidRPr="007F7895">
        <w:rPr>
          <w:rFonts w:ascii="Arial" w:hAnsi="Arial" w:cs="Arial"/>
          <w:b/>
          <w:sz w:val="18"/>
          <w:szCs w:val="18"/>
        </w:rPr>
        <w:t xml:space="preserve">арна/ </w:t>
      </w:r>
      <w:r w:rsidR="000C0F59">
        <w:rPr>
          <w:rFonts w:ascii="Arial" w:hAnsi="Arial" w:cs="Arial"/>
          <w:b/>
          <w:sz w:val="18"/>
          <w:szCs w:val="18"/>
        </w:rPr>
        <w:t>Л</w:t>
      </w:r>
      <w:r w:rsidR="000C0F59" w:rsidRPr="007F7895">
        <w:rPr>
          <w:rFonts w:ascii="Arial" w:hAnsi="Arial" w:cs="Arial"/>
          <w:b/>
          <w:sz w:val="18"/>
          <w:szCs w:val="18"/>
        </w:rPr>
        <w:t xml:space="preserve">етище </w:t>
      </w:r>
      <w:r w:rsidR="000C0F59">
        <w:rPr>
          <w:rFonts w:ascii="Arial" w:hAnsi="Arial" w:cs="Arial"/>
          <w:b/>
          <w:sz w:val="18"/>
          <w:szCs w:val="18"/>
        </w:rPr>
        <w:t>Б</w:t>
      </w:r>
      <w:r w:rsidR="000C0F59" w:rsidRPr="007F7895">
        <w:rPr>
          <w:rFonts w:ascii="Arial" w:hAnsi="Arial" w:cs="Arial"/>
          <w:b/>
          <w:sz w:val="18"/>
          <w:szCs w:val="18"/>
        </w:rPr>
        <w:t xml:space="preserve">ургас </w:t>
      </w:r>
    </w:p>
    <w:p w14:paraId="2936E7C0" w14:textId="3A6580C6" w:rsidR="006D4ED0" w:rsidRDefault="006D4ED0" w:rsidP="006D4ED0">
      <w:pPr>
        <w:spacing w:line="240" w:lineRule="auto"/>
      </w:pPr>
    </w:p>
    <w:p w14:paraId="630A0578" w14:textId="75A3F329" w:rsidR="006D4ED0" w:rsidRDefault="006D4ED0" w:rsidP="006D4ED0">
      <w:pPr>
        <w:spacing w:line="240" w:lineRule="auto"/>
      </w:pPr>
      <w:r>
        <w:tab/>
      </w:r>
      <w:r>
        <w:tab/>
      </w:r>
      <w:r>
        <w:tab/>
      </w:r>
      <w:r>
        <w:tab/>
      </w:r>
      <w:r>
        <w:tab/>
      </w:r>
      <w:r>
        <w:tab/>
      </w:r>
      <w:r>
        <w:tab/>
        <w:t>Подпис:</w:t>
      </w:r>
      <w:r w:rsidR="007F7895">
        <w:t xml:space="preserve">       </w:t>
      </w:r>
      <w:r>
        <w:t>……………………………………………………..</w:t>
      </w:r>
    </w:p>
    <w:p w14:paraId="3355CCAA" w14:textId="14C12E4E" w:rsidR="007F7895" w:rsidRDefault="007F7895" w:rsidP="007F7895">
      <w:pPr>
        <w:spacing w:line="240" w:lineRule="auto"/>
        <w:ind w:left="4248" w:firstLine="708"/>
      </w:pPr>
      <w:r>
        <w:t>Три имена: ……………………………………………………..</w:t>
      </w:r>
    </w:p>
    <w:p w14:paraId="13F0F2DE" w14:textId="634E4ED0" w:rsidR="00D97719" w:rsidRDefault="00D97719">
      <w:pPr>
        <w:rPr>
          <w:b/>
        </w:rPr>
      </w:pPr>
    </w:p>
    <w:p w14:paraId="516DCEED" w14:textId="77777777" w:rsidR="007F7895" w:rsidRDefault="007F7895">
      <w:pPr>
        <w:rPr>
          <w:b/>
        </w:rPr>
      </w:pPr>
    </w:p>
    <w:p w14:paraId="14657AB9" w14:textId="77777777" w:rsidR="00297C66" w:rsidRDefault="00297C66">
      <w:pPr>
        <w:rPr>
          <w:b/>
        </w:rPr>
      </w:pPr>
    </w:p>
    <w:tbl>
      <w:tblPr>
        <w:tblStyle w:val="TableGrid"/>
        <w:tblW w:w="11057" w:type="dxa"/>
        <w:tblInd w:w="-856" w:type="dxa"/>
        <w:tblLook w:val="04A0" w:firstRow="1" w:lastRow="0" w:firstColumn="1" w:lastColumn="0" w:noHBand="0" w:noVBand="1"/>
      </w:tblPr>
      <w:tblGrid>
        <w:gridCol w:w="11057"/>
      </w:tblGrid>
      <w:tr w:rsidR="002C15C2" w:rsidRPr="001560C4" w14:paraId="38930296" w14:textId="77777777" w:rsidTr="00E20810">
        <w:trPr>
          <w:trHeight w:val="562"/>
        </w:trPr>
        <w:tc>
          <w:tcPr>
            <w:tcW w:w="11057" w:type="dxa"/>
            <w:shd w:val="clear" w:color="auto" w:fill="E7E6E6" w:themeFill="background2"/>
          </w:tcPr>
          <w:p w14:paraId="28EC340D" w14:textId="579952CB" w:rsidR="007F7895" w:rsidRPr="007F7895" w:rsidRDefault="002C15C2" w:rsidP="002C15C2">
            <w:pPr>
              <w:spacing w:line="360" w:lineRule="auto"/>
              <w:jc w:val="center"/>
              <w:rPr>
                <w:rFonts w:ascii="Arial" w:hAnsi="Arial" w:cs="Arial"/>
                <w:b/>
                <w:sz w:val="18"/>
                <w:szCs w:val="18"/>
              </w:rPr>
            </w:pPr>
            <w:r w:rsidRPr="007F7895">
              <w:rPr>
                <w:rFonts w:ascii="Arial" w:hAnsi="Arial" w:cs="Arial"/>
                <w:b/>
                <w:sz w:val="18"/>
                <w:szCs w:val="18"/>
              </w:rPr>
              <w:lastRenderedPageBreak/>
              <w:t xml:space="preserve">УВЕДОМЛЕНИЕ ЗА ЗАЩИТА НА ЛИЧНИ ДАННИ И КОНФИДЕНЦИАЛНОСТ, ПРЕДОСТАВЯНИ ВЪВ ВРЪЗКА С </w:t>
            </w:r>
            <w:r w:rsidR="008A68C7">
              <w:rPr>
                <w:rFonts w:ascii="Arial" w:hAnsi="Arial" w:cs="Arial"/>
                <w:b/>
                <w:sz w:val="18"/>
                <w:szCs w:val="18"/>
              </w:rPr>
              <w:t xml:space="preserve">ФОРМУЛЯР ЗА РЕКЛАМАЦИЯ - </w:t>
            </w:r>
            <w:r w:rsidR="00915685" w:rsidRPr="007F7895">
              <w:rPr>
                <w:rFonts w:ascii="Arial" w:hAnsi="Arial" w:cs="Arial"/>
                <w:b/>
                <w:sz w:val="18"/>
                <w:szCs w:val="18"/>
              </w:rPr>
              <w:t xml:space="preserve">ОСПОРВАНЕ НА ПЛАЩАНИЯ ЗА </w:t>
            </w:r>
            <w:r w:rsidR="007F7895" w:rsidRPr="007F7895">
              <w:rPr>
                <w:rFonts w:ascii="Arial" w:hAnsi="Arial" w:cs="Arial"/>
                <w:b/>
                <w:sz w:val="18"/>
                <w:szCs w:val="18"/>
              </w:rPr>
              <w:t>ИЗ</w:t>
            </w:r>
            <w:r w:rsidR="00915685" w:rsidRPr="007F7895">
              <w:rPr>
                <w:rFonts w:ascii="Arial" w:hAnsi="Arial" w:cs="Arial"/>
                <w:b/>
                <w:sz w:val="18"/>
                <w:szCs w:val="18"/>
              </w:rPr>
              <w:t xml:space="preserve">ПОЛЗВАНЕ НА ПАРКИНГ УСЛУГИ </w:t>
            </w:r>
          </w:p>
          <w:p w14:paraId="32C9E067" w14:textId="2F487260" w:rsidR="002C15C2" w:rsidRPr="007F7895" w:rsidRDefault="00915685" w:rsidP="002C15C2">
            <w:pPr>
              <w:spacing w:line="360" w:lineRule="auto"/>
              <w:jc w:val="center"/>
              <w:rPr>
                <w:rFonts w:ascii="Arial" w:hAnsi="Arial" w:cs="Arial"/>
                <w:b/>
                <w:sz w:val="18"/>
                <w:szCs w:val="18"/>
              </w:rPr>
            </w:pPr>
            <w:r w:rsidRPr="007F7895">
              <w:rPr>
                <w:rFonts w:ascii="Arial" w:hAnsi="Arial" w:cs="Arial"/>
                <w:b/>
                <w:sz w:val="18"/>
                <w:szCs w:val="18"/>
              </w:rPr>
              <w:t>НА ЛЕТИЩЕ ВАРНА/</w:t>
            </w:r>
            <w:r w:rsidR="007F7895" w:rsidRPr="007F7895">
              <w:rPr>
                <w:rFonts w:ascii="Arial" w:hAnsi="Arial" w:cs="Arial"/>
                <w:b/>
                <w:sz w:val="18"/>
                <w:szCs w:val="18"/>
              </w:rPr>
              <w:t xml:space="preserve"> </w:t>
            </w:r>
            <w:r w:rsidRPr="007F7895">
              <w:rPr>
                <w:rFonts w:ascii="Arial" w:hAnsi="Arial" w:cs="Arial"/>
                <w:b/>
                <w:sz w:val="18"/>
                <w:szCs w:val="18"/>
              </w:rPr>
              <w:t xml:space="preserve">ЛЕТИЩЕ БУРГАС  </w:t>
            </w:r>
          </w:p>
          <w:p w14:paraId="05B29208" w14:textId="09588F31" w:rsidR="002C15C2" w:rsidRPr="00985EA1" w:rsidRDefault="002C15C2" w:rsidP="002C15C2">
            <w:pPr>
              <w:spacing w:line="360" w:lineRule="auto"/>
              <w:jc w:val="both"/>
              <w:rPr>
                <w:rFonts w:ascii="Arial" w:hAnsi="Arial" w:cs="Arial"/>
                <w:i/>
                <w:sz w:val="18"/>
                <w:szCs w:val="18"/>
              </w:rPr>
            </w:pPr>
            <w:r w:rsidRPr="00985EA1">
              <w:rPr>
                <w:rFonts w:ascii="Arial" w:hAnsi="Arial" w:cs="Arial"/>
                <w:i/>
                <w:sz w:val="18"/>
                <w:szCs w:val="18"/>
              </w:rPr>
              <w:t xml:space="preserve">Настоящият документ - уведомление за защита на личните данни, предоставяни от Субекта на лични данни във връзка с </w:t>
            </w:r>
            <w:r w:rsidR="007F7895" w:rsidRPr="00985EA1">
              <w:rPr>
                <w:rFonts w:ascii="Arial" w:hAnsi="Arial" w:cs="Arial"/>
                <w:i/>
                <w:sz w:val="18"/>
                <w:szCs w:val="18"/>
              </w:rPr>
              <w:t>оспорване на плащания за използване на паркинг услуги на Летище Варна/ Летище Бургас,</w:t>
            </w:r>
            <w:r w:rsidRPr="00985EA1">
              <w:rPr>
                <w:rFonts w:ascii="Arial" w:hAnsi="Arial" w:cs="Arial"/>
                <w:i/>
                <w:sz w:val="18"/>
                <w:szCs w:val="18"/>
              </w:rPr>
              <w:t xml:space="preserve"> има за цел да осигури добросъвестното и прозрачно обработване на Вашите лични данни, като Ви информира за следното:</w:t>
            </w:r>
          </w:p>
          <w:p w14:paraId="2E9902BE" w14:textId="77777777" w:rsidR="002C15C2" w:rsidRPr="00985EA1" w:rsidRDefault="002C15C2" w:rsidP="002C15C2">
            <w:pPr>
              <w:jc w:val="both"/>
              <w:rPr>
                <w:rFonts w:ascii="Arial" w:hAnsi="Arial" w:cs="Arial"/>
                <w:b/>
                <w:i/>
                <w:sz w:val="18"/>
                <w:szCs w:val="18"/>
              </w:rPr>
            </w:pPr>
            <w:r w:rsidRPr="00985EA1">
              <w:rPr>
                <w:rFonts w:ascii="Arial" w:hAnsi="Arial" w:cs="Arial"/>
                <w:b/>
                <w:i/>
                <w:sz w:val="18"/>
                <w:szCs w:val="18"/>
              </w:rPr>
              <w:t>I. Информация за Администратора на лични данни - "ФРАПОРТ ТУИН СТАР ЕЪРПОРТ МЕНИДЖМЪНТ" АД (работодател)</w:t>
            </w:r>
          </w:p>
          <w:tbl>
            <w:tblPr>
              <w:tblW w:w="0" w:type="auto"/>
              <w:tblCellMar>
                <w:left w:w="10" w:type="dxa"/>
                <w:right w:w="10" w:type="dxa"/>
              </w:tblCellMar>
              <w:tblLook w:val="04A0" w:firstRow="1" w:lastRow="0" w:firstColumn="1" w:lastColumn="0" w:noHBand="0" w:noVBand="1"/>
            </w:tblPr>
            <w:tblGrid>
              <w:gridCol w:w="3113"/>
              <w:gridCol w:w="5920"/>
            </w:tblGrid>
            <w:tr w:rsidR="002C15C2" w:rsidRPr="00985EA1" w14:paraId="79161A1B" w14:textId="77777777" w:rsidTr="00E20810">
              <w:trPr>
                <w:trHeight w:val="495"/>
              </w:trPr>
              <w:tc>
                <w:tcPr>
                  <w:tcW w:w="3113" w:type="dxa"/>
                  <w:tcBorders>
                    <w:top w:val="single" w:sz="4" w:space="0" w:color="auto"/>
                    <w:left w:val="single" w:sz="4" w:space="0" w:color="auto"/>
                    <w:bottom w:val="single" w:sz="4" w:space="0" w:color="auto"/>
                    <w:right w:val="single" w:sz="4" w:space="0" w:color="auto"/>
                  </w:tcBorders>
                  <w:shd w:val="clear" w:color="auto" w:fill="FFFFFF"/>
                </w:tcPr>
                <w:p w14:paraId="3F0AF197" w14:textId="77777777" w:rsidR="002C15C2" w:rsidRPr="00985EA1" w:rsidRDefault="002C15C2" w:rsidP="002C15C2">
                  <w:pPr>
                    <w:pStyle w:val="Bodytext20"/>
                    <w:shd w:val="clear" w:color="auto" w:fill="auto"/>
                    <w:spacing w:before="60" w:line="240" w:lineRule="auto"/>
                    <w:ind w:left="40"/>
                    <w:rPr>
                      <w:rFonts w:ascii="Arial" w:hAnsi="Arial" w:cs="Arial"/>
                      <w:i/>
                      <w:sz w:val="18"/>
                      <w:szCs w:val="18"/>
                    </w:rPr>
                  </w:pPr>
                  <w:r w:rsidRPr="00985EA1">
                    <w:rPr>
                      <w:rFonts w:ascii="Arial" w:hAnsi="Arial" w:cs="Arial"/>
                      <w:i/>
                      <w:sz w:val="18"/>
                      <w:szCs w:val="18"/>
                    </w:rPr>
                    <w:t>Седалище и адрес на управление</w:t>
                  </w:r>
                  <w:r w:rsidRPr="00985EA1">
                    <w:rPr>
                      <w:rFonts w:ascii="Arial" w:hAnsi="Arial" w:cs="Arial"/>
                      <w:i/>
                      <w:sz w:val="18"/>
                      <w:szCs w:val="18"/>
                      <w:lang w:val="ru-RU"/>
                    </w:rPr>
                    <w:t xml:space="preserve"> </w:t>
                  </w:r>
                  <w:r w:rsidRPr="00985EA1">
                    <w:rPr>
                      <w:rFonts w:ascii="Arial" w:hAnsi="Arial" w:cs="Arial"/>
                      <w:i/>
                      <w:sz w:val="18"/>
                      <w:szCs w:val="18"/>
                    </w:rPr>
                    <w:t>/ ЕИК</w:t>
                  </w:r>
                </w:p>
              </w:tc>
              <w:tc>
                <w:tcPr>
                  <w:tcW w:w="5920" w:type="dxa"/>
                  <w:tcBorders>
                    <w:top w:val="single" w:sz="4" w:space="0" w:color="auto"/>
                    <w:left w:val="single" w:sz="4" w:space="0" w:color="auto"/>
                    <w:bottom w:val="single" w:sz="4" w:space="0" w:color="auto"/>
                    <w:right w:val="single" w:sz="4" w:space="0" w:color="auto"/>
                  </w:tcBorders>
                  <w:shd w:val="clear" w:color="auto" w:fill="FFFFFF"/>
                </w:tcPr>
                <w:p w14:paraId="21E2FB09" w14:textId="77777777" w:rsidR="002C15C2" w:rsidRPr="00985EA1" w:rsidRDefault="002C15C2" w:rsidP="002C15C2">
                  <w:pPr>
                    <w:pStyle w:val="BodyText3"/>
                    <w:shd w:val="clear" w:color="auto" w:fill="auto"/>
                    <w:spacing w:before="60" w:line="240" w:lineRule="auto"/>
                    <w:ind w:left="40" w:firstLine="0"/>
                    <w:rPr>
                      <w:rFonts w:ascii="Arial" w:hAnsi="Arial" w:cs="Arial"/>
                      <w:i/>
                      <w:sz w:val="18"/>
                      <w:szCs w:val="18"/>
                    </w:rPr>
                  </w:pPr>
                  <w:r w:rsidRPr="00985EA1">
                    <w:rPr>
                      <w:rFonts w:ascii="Arial" w:hAnsi="Arial" w:cs="Arial"/>
                      <w:i/>
                      <w:sz w:val="18"/>
                      <w:szCs w:val="18"/>
                    </w:rPr>
                    <w:t>гр. Варна 9000, район Владислав Варненчик, Летище Варна</w:t>
                  </w:r>
                </w:p>
                <w:p w14:paraId="1BC53F32" w14:textId="77777777" w:rsidR="002C15C2" w:rsidRPr="00985EA1" w:rsidRDefault="002C15C2" w:rsidP="002C15C2">
                  <w:pPr>
                    <w:pStyle w:val="BodyText3"/>
                    <w:shd w:val="clear" w:color="auto" w:fill="auto"/>
                    <w:spacing w:before="60" w:line="240" w:lineRule="auto"/>
                    <w:ind w:left="40" w:firstLine="0"/>
                    <w:rPr>
                      <w:rFonts w:ascii="Arial" w:hAnsi="Arial" w:cs="Arial"/>
                      <w:i/>
                      <w:sz w:val="18"/>
                      <w:szCs w:val="18"/>
                    </w:rPr>
                  </w:pPr>
                  <w:r w:rsidRPr="00985EA1">
                    <w:rPr>
                      <w:rFonts w:ascii="Arial" w:hAnsi="Arial" w:cs="Arial"/>
                      <w:i/>
                      <w:sz w:val="18"/>
                      <w:szCs w:val="18"/>
                    </w:rPr>
                    <w:t>ЕИК: 14804</w:t>
                  </w:r>
                  <w:r w:rsidRPr="00985EA1">
                    <w:rPr>
                      <w:rFonts w:ascii="Arial" w:hAnsi="Arial" w:cs="Arial"/>
                      <w:i/>
                      <w:sz w:val="18"/>
                      <w:szCs w:val="18"/>
                      <w:lang w:val="en-US"/>
                    </w:rPr>
                    <w:t>5</w:t>
                  </w:r>
                  <w:r w:rsidRPr="00985EA1">
                    <w:rPr>
                      <w:rFonts w:ascii="Arial" w:hAnsi="Arial" w:cs="Arial"/>
                      <w:i/>
                      <w:sz w:val="18"/>
                      <w:szCs w:val="18"/>
                    </w:rPr>
                    <w:t>472</w:t>
                  </w:r>
                </w:p>
              </w:tc>
            </w:tr>
            <w:tr w:rsidR="002C15C2" w:rsidRPr="00985EA1" w14:paraId="17AD817B" w14:textId="77777777" w:rsidTr="00E20810">
              <w:trPr>
                <w:trHeight w:val="379"/>
              </w:trPr>
              <w:tc>
                <w:tcPr>
                  <w:tcW w:w="3113" w:type="dxa"/>
                  <w:tcBorders>
                    <w:top w:val="single" w:sz="4" w:space="0" w:color="auto"/>
                    <w:left w:val="single" w:sz="4" w:space="0" w:color="auto"/>
                    <w:bottom w:val="single" w:sz="4" w:space="0" w:color="auto"/>
                    <w:right w:val="single" w:sz="4" w:space="0" w:color="auto"/>
                  </w:tcBorders>
                  <w:shd w:val="clear" w:color="auto" w:fill="FFFFFF"/>
                </w:tcPr>
                <w:p w14:paraId="5FF47FCF" w14:textId="77777777" w:rsidR="002C15C2" w:rsidRPr="00985EA1" w:rsidRDefault="002C15C2" w:rsidP="002C15C2">
                  <w:pPr>
                    <w:pStyle w:val="Bodytext20"/>
                    <w:spacing w:before="60" w:line="240" w:lineRule="auto"/>
                    <w:ind w:left="40"/>
                    <w:rPr>
                      <w:rFonts w:ascii="Arial" w:hAnsi="Arial" w:cs="Arial"/>
                      <w:i/>
                      <w:sz w:val="18"/>
                      <w:szCs w:val="18"/>
                    </w:rPr>
                  </w:pPr>
                  <w:r w:rsidRPr="00985EA1">
                    <w:rPr>
                      <w:rFonts w:ascii="Arial" w:hAnsi="Arial" w:cs="Arial"/>
                      <w:i/>
                      <w:sz w:val="18"/>
                      <w:szCs w:val="18"/>
                    </w:rPr>
                    <w:t>Контакт с Администратора</w:t>
                  </w:r>
                </w:p>
              </w:tc>
              <w:tc>
                <w:tcPr>
                  <w:tcW w:w="5920" w:type="dxa"/>
                  <w:tcBorders>
                    <w:top w:val="single" w:sz="4" w:space="0" w:color="auto"/>
                    <w:left w:val="single" w:sz="4" w:space="0" w:color="auto"/>
                    <w:bottom w:val="single" w:sz="4" w:space="0" w:color="auto"/>
                    <w:right w:val="single" w:sz="4" w:space="0" w:color="auto"/>
                  </w:tcBorders>
                  <w:shd w:val="clear" w:color="auto" w:fill="FFFFFF"/>
                </w:tcPr>
                <w:p w14:paraId="41D807BC" w14:textId="3E5896FA" w:rsidR="002C15C2" w:rsidRPr="00985EA1" w:rsidRDefault="002C15C2" w:rsidP="00642A26">
                  <w:pPr>
                    <w:pStyle w:val="Bodytext20"/>
                    <w:shd w:val="clear" w:color="auto" w:fill="auto"/>
                    <w:spacing w:before="60" w:line="240" w:lineRule="auto"/>
                    <w:ind w:left="40"/>
                    <w:rPr>
                      <w:rFonts w:ascii="Arial" w:hAnsi="Arial" w:cs="Arial"/>
                      <w:i/>
                      <w:sz w:val="18"/>
                      <w:szCs w:val="18"/>
                    </w:rPr>
                  </w:pPr>
                  <w:r w:rsidRPr="00642A26">
                    <w:rPr>
                      <w:rStyle w:val="Bodytext2NotBold"/>
                      <w:rFonts w:ascii="Arial" w:hAnsi="Arial" w:cs="Arial"/>
                      <w:i/>
                      <w:sz w:val="18"/>
                      <w:szCs w:val="18"/>
                      <w:lang w:val="de-DE"/>
                    </w:rPr>
                    <w:t>e-mail:</w:t>
                  </w:r>
                  <w:r w:rsidRPr="00642A26">
                    <w:rPr>
                      <w:rFonts w:ascii="Arial" w:hAnsi="Arial" w:cs="Arial"/>
                      <w:i/>
                      <w:sz w:val="18"/>
                      <w:szCs w:val="18"/>
                      <w:lang w:val="de-DE"/>
                    </w:rPr>
                    <w:t xml:space="preserve"> </w:t>
                  </w:r>
                  <w:r w:rsidR="00811E69" w:rsidRPr="00843213">
                    <w:rPr>
                      <w:rFonts w:ascii="Arial" w:hAnsi="Arial" w:cs="Arial"/>
                      <w:i/>
                      <w:sz w:val="18"/>
                      <w:szCs w:val="18"/>
                      <w:lang w:val="de-DE"/>
                    </w:rPr>
                    <w:t>office@fraport-bulgaria.com</w:t>
                  </w:r>
                </w:p>
              </w:tc>
            </w:tr>
            <w:tr w:rsidR="002C15C2" w:rsidRPr="00985EA1" w14:paraId="5EFD0D27" w14:textId="77777777" w:rsidTr="00E20810">
              <w:trPr>
                <w:trHeight w:val="514"/>
              </w:trPr>
              <w:tc>
                <w:tcPr>
                  <w:tcW w:w="3113" w:type="dxa"/>
                  <w:tcBorders>
                    <w:top w:val="single" w:sz="4" w:space="0" w:color="auto"/>
                    <w:left w:val="single" w:sz="4" w:space="0" w:color="auto"/>
                    <w:bottom w:val="single" w:sz="4" w:space="0" w:color="auto"/>
                    <w:right w:val="single" w:sz="4" w:space="0" w:color="auto"/>
                  </w:tcBorders>
                  <w:shd w:val="clear" w:color="auto" w:fill="FFFFFF"/>
                </w:tcPr>
                <w:p w14:paraId="764CF86A" w14:textId="77777777" w:rsidR="002C15C2" w:rsidRPr="00985EA1" w:rsidRDefault="002C15C2" w:rsidP="002C15C2">
                  <w:pPr>
                    <w:pStyle w:val="Bodytext20"/>
                    <w:shd w:val="clear" w:color="auto" w:fill="auto"/>
                    <w:spacing w:before="60" w:line="240" w:lineRule="auto"/>
                    <w:ind w:left="40"/>
                    <w:rPr>
                      <w:rFonts w:ascii="Arial" w:hAnsi="Arial" w:cs="Arial"/>
                      <w:i/>
                      <w:sz w:val="18"/>
                      <w:szCs w:val="18"/>
                    </w:rPr>
                  </w:pPr>
                  <w:r w:rsidRPr="00985EA1">
                    <w:rPr>
                      <w:rFonts w:ascii="Arial" w:hAnsi="Arial" w:cs="Arial"/>
                      <w:i/>
                      <w:sz w:val="18"/>
                      <w:szCs w:val="18"/>
                    </w:rPr>
                    <w:t>Представляващи лица</w:t>
                  </w:r>
                </w:p>
              </w:tc>
              <w:tc>
                <w:tcPr>
                  <w:tcW w:w="5920" w:type="dxa"/>
                  <w:tcBorders>
                    <w:top w:val="single" w:sz="4" w:space="0" w:color="auto"/>
                    <w:left w:val="single" w:sz="4" w:space="0" w:color="auto"/>
                    <w:bottom w:val="single" w:sz="4" w:space="0" w:color="auto"/>
                    <w:right w:val="single" w:sz="4" w:space="0" w:color="auto"/>
                  </w:tcBorders>
                  <w:shd w:val="clear" w:color="auto" w:fill="FFFFFF"/>
                </w:tcPr>
                <w:p w14:paraId="01E2E536" w14:textId="3939B250" w:rsidR="002C15C2" w:rsidRPr="00985EA1" w:rsidRDefault="000C159C" w:rsidP="002C15C2">
                  <w:pPr>
                    <w:pStyle w:val="BodyText3"/>
                    <w:shd w:val="clear" w:color="auto" w:fill="auto"/>
                    <w:spacing w:before="60" w:line="240" w:lineRule="auto"/>
                    <w:ind w:left="40" w:firstLine="0"/>
                    <w:rPr>
                      <w:rFonts w:ascii="Arial" w:hAnsi="Arial" w:cs="Arial"/>
                      <w:i/>
                      <w:sz w:val="18"/>
                      <w:szCs w:val="18"/>
                    </w:rPr>
                  </w:pPr>
                  <w:r>
                    <w:rPr>
                      <w:rFonts w:ascii="Arial" w:hAnsi="Arial" w:cs="Arial"/>
                      <w:i/>
                      <w:sz w:val="18"/>
                      <w:szCs w:val="18"/>
                    </w:rPr>
                    <w:t>Михаел Ройш</w:t>
                  </w:r>
                  <w:r w:rsidR="008A68C7">
                    <w:rPr>
                      <w:rFonts w:ascii="Arial" w:hAnsi="Arial" w:cs="Arial"/>
                      <w:i/>
                      <w:sz w:val="18"/>
                      <w:szCs w:val="18"/>
                    </w:rPr>
                    <w:t xml:space="preserve"> - </w:t>
                  </w:r>
                  <w:r w:rsidR="002C15C2" w:rsidRPr="00985EA1">
                    <w:rPr>
                      <w:rFonts w:ascii="Arial" w:hAnsi="Arial" w:cs="Arial"/>
                      <w:i/>
                      <w:sz w:val="18"/>
                      <w:szCs w:val="18"/>
                    </w:rPr>
                    <w:t>Главен Изпълнителен Директор</w:t>
                  </w:r>
                </w:p>
                <w:p w14:paraId="787FEEE7" w14:textId="1E52B2BA" w:rsidR="002C15C2" w:rsidRPr="00985EA1" w:rsidRDefault="008A68C7" w:rsidP="002C15C2">
                  <w:pPr>
                    <w:pStyle w:val="BodyText3"/>
                    <w:shd w:val="clear" w:color="auto" w:fill="auto"/>
                    <w:spacing w:before="60" w:line="240" w:lineRule="auto"/>
                    <w:ind w:left="40" w:firstLine="0"/>
                    <w:rPr>
                      <w:rFonts w:ascii="Arial" w:hAnsi="Arial" w:cs="Arial"/>
                      <w:i/>
                      <w:sz w:val="18"/>
                      <w:szCs w:val="18"/>
                    </w:rPr>
                  </w:pPr>
                  <w:r>
                    <w:rPr>
                      <w:rFonts w:ascii="Arial" w:hAnsi="Arial" w:cs="Arial"/>
                      <w:i/>
                      <w:sz w:val="18"/>
                      <w:szCs w:val="18"/>
                    </w:rPr>
                    <w:t xml:space="preserve">Росен Филипов - </w:t>
                  </w:r>
                  <w:r w:rsidR="002C15C2" w:rsidRPr="00985EA1">
                    <w:rPr>
                      <w:rFonts w:ascii="Arial" w:hAnsi="Arial" w:cs="Arial"/>
                      <w:i/>
                      <w:sz w:val="18"/>
                      <w:szCs w:val="18"/>
                    </w:rPr>
                    <w:t>Главен Финансов Директор</w:t>
                  </w:r>
                </w:p>
              </w:tc>
            </w:tr>
          </w:tbl>
          <w:p w14:paraId="54661C8C" w14:textId="56C3574A" w:rsidR="002C15C2" w:rsidRPr="00985EA1" w:rsidRDefault="002C15C2" w:rsidP="002C15C2">
            <w:pPr>
              <w:spacing w:after="120"/>
              <w:jc w:val="both"/>
              <w:rPr>
                <w:rFonts w:ascii="Arial" w:hAnsi="Arial" w:cs="Arial"/>
                <w:b/>
                <w:i/>
                <w:sz w:val="18"/>
                <w:szCs w:val="18"/>
              </w:rPr>
            </w:pPr>
            <w:r w:rsidRPr="00985EA1">
              <w:rPr>
                <w:rFonts w:ascii="Arial" w:hAnsi="Arial" w:cs="Arial"/>
                <w:b/>
                <w:i/>
                <w:sz w:val="18"/>
                <w:szCs w:val="18"/>
              </w:rPr>
              <w:t xml:space="preserve">II. Предоставяне на информация на </w:t>
            </w:r>
            <w:r w:rsidR="00915685" w:rsidRPr="00985EA1">
              <w:rPr>
                <w:rFonts w:ascii="Arial" w:hAnsi="Arial" w:cs="Arial"/>
                <w:b/>
                <w:i/>
                <w:sz w:val="18"/>
                <w:szCs w:val="18"/>
              </w:rPr>
              <w:t>клиентите</w:t>
            </w:r>
            <w:r w:rsidRPr="00985EA1">
              <w:rPr>
                <w:rFonts w:ascii="Arial" w:hAnsi="Arial" w:cs="Arial"/>
                <w:b/>
                <w:i/>
                <w:sz w:val="18"/>
                <w:szCs w:val="18"/>
              </w:rPr>
              <w:t xml:space="preserve"> - субекти на лични данни. Цели и правно основание за обработване на личните данни. </w:t>
            </w:r>
          </w:p>
          <w:p w14:paraId="6C621BAC" w14:textId="08E6CFBD" w:rsidR="002C15C2" w:rsidRPr="00985EA1" w:rsidRDefault="002C15C2" w:rsidP="002C15C2">
            <w:pPr>
              <w:pStyle w:val="ListParagraph"/>
              <w:numPr>
                <w:ilvl w:val="0"/>
                <w:numId w:val="1"/>
              </w:numPr>
              <w:tabs>
                <w:tab w:val="left" w:pos="284"/>
              </w:tabs>
              <w:spacing w:line="240" w:lineRule="auto"/>
              <w:ind w:left="284" w:hanging="284"/>
              <w:jc w:val="both"/>
              <w:rPr>
                <w:rFonts w:ascii="Arial" w:hAnsi="Arial" w:cs="Arial"/>
                <w:i/>
                <w:sz w:val="18"/>
                <w:szCs w:val="18"/>
              </w:rPr>
            </w:pPr>
            <w:r w:rsidRPr="00985EA1">
              <w:rPr>
                <w:rFonts w:ascii="Arial" w:hAnsi="Arial" w:cs="Arial"/>
                <w:i/>
                <w:sz w:val="18"/>
                <w:szCs w:val="18"/>
              </w:rPr>
              <w:t>Данните, които Субекта на лични данни предоставя директно при подписването на приложен</w:t>
            </w:r>
            <w:r w:rsidR="00915685" w:rsidRPr="00985EA1">
              <w:rPr>
                <w:rFonts w:ascii="Arial" w:hAnsi="Arial" w:cs="Arial"/>
                <w:i/>
                <w:sz w:val="18"/>
                <w:szCs w:val="18"/>
              </w:rPr>
              <w:t>ия Формуляр</w:t>
            </w:r>
            <w:r w:rsidRPr="00985EA1">
              <w:rPr>
                <w:rFonts w:ascii="Arial" w:hAnsi="Arial" w:cs="Arial"/>
                <w:i/>
                <w:sz w:val="18"/>
                <w:szCs w:val="18"/>
              </w:rPr>
              <w:t xml:space="preserve"> обхващат лични данни, които като такива подлежат на обработване в съответствие с Регламент (ЕС) 2016/679 на Европейския парламент и на Съвета, Закона за защита на личните данни и подзаконовите нормативни актове, уреждащи тези отношения.</w:t>
            </w:r>
          </w:p>
          <w:p w14:paraId="0ACC7625" w14:textId="77777777" w:rsidR="002C15C2" w:rsidRPr="00985EA1" w:rsidRDefault="002C15C2" w:rsidP="002C15C2">
            <w:pPr>
              <w:pStyle w:val="ListParagraph"/>
              <w:tabs>
                <w:tab w:val="left" w:pos="284"/>
              </w:tabs>
              <w:spacing w:line="240" w:lineRule="auto"/>
              <w:ind w:left="284"/>
              <w:jc w:val="both"/>
              <w:rPr>
                <w:rFonts w:ascii="Arial" w:hAnsi="Arial" w:cs="Arial"/>
                <w:i/>
                <w:sz w:val="18"/>
                <w:szCs w:val="18"/>
              </w:rPr>
            </w:pPr>
          </w:p>
          <w:p w14:paraId="60DD2934" w14:textId="77777777" w:rsidR="002C15C2" w:rsidRPr="00642A26" w:rsidRDefault="002C15C2" w:rsidP="002C15C2">
            <w:pPr>
              <w:pStyle w:val="ListParagraph"/>
              <w:numPr>
                <w:ilvl w:val="0"/>
                <w:numId w:val="1"/>
              </w:numPr>
              <w:tabs>
                <w:tab w:val="left" w:pos="284"/>
              </w:tabs>
              <w:spacing w:line="240" w:lineRule="auto"/>
              <w:ind w:left="284" w:hanging="284"/>
              <w:jc w:val="both"/>
              <w:rPr>
                <w:rFonts w:ascii="Arial" w:hAnsi="Arial" w:cs="Arial"/>
                <w:i/>
                <w:sz w:val="18"/>
                <w:szCs w:val="18"/>
              </w:rPr>
            </w:pPr>
            <w:r w:rsidRPr="00985EA1">
              <w:rPr>
                <w:rFonts w:ascii="Arial" w:hAnsi="Arial" w:cs="Arial"/>
                <w:i/>
                <w:sz w:val="18"/>
                <w:szCs w:val="18"/>
              </w:rPr>
              <w:t>(1). Администраторът на лични данни обработва и съхранява личните данни на Субектите на лични данни за следните цели:</w:t>
            </w:r>
          </w:p>
          <w:p w14:paraId="67591401" w14:textId="2579F4C3" w:rsidR="00915685" w:rsidRPr="00985EA1" w:rsidRDefault="00915685" w:rsidP="002C15C2">
            <w:pPr>
              <w:pStyle w:val="ListParagraph"/>
              <w:numPr>
                <w:ilvl w:val="0"/>
                <w:numId w:val="3"/>
              </w:numPr>
              <w:ind w:left="567" w:hanging="283"/>
              <w:jc w:val="both"/>
              <w:rPr>
                <w:rFonts w:ascii="Arial" w:hAnsi="Arial" w:cs="Arial"/>
                <w:i/>
                <w:sz w:val="18"/>
                <w:szCs w:val="18"/>
              </w:rPr>
            </w:pPr>
            <w:r w:rsidRPr="00985EA1">
              <w:rPr>
                <w:rFonts w:ascii="Arial" w:hAnsi="Arial" w:cs="Arial"/>
                <w:i/>
                <w:sz w:val="18"/>
                <w:szCs w:val="18"/>
              </w:rPr>
              <w:t xml:space="preserve">Проверка </w:t>
            </w:r>
            <w:r w:rsidR="008A68C7" w:rsidRPr="00985EA1">
              <w:rPr>
                <w:rFonts w:ascii="Arial" w:hAnsi="Arial" w:cs="Arial"/>
                <w:i/>
                <w:sz w:val="18"/>
                <w:szCs w:val="18"/>
              </w:rPr>
              <w:t xml:space="preserve">за основателност </w:t>
            </w:r>
            <w:r w:rsidRPr="00985EA1">
              <w:rPr>
                <w:rFonts w:ascii="Arial" w:hAnsi="Arial" w:cs="Arial"/>
                <w:i/>
                <w:sz w:val="18"/>
                <w:szCs w:val="18"/>
              </w:rPr>
              <w:t>на оспорваната транзакция</w:t>
            </w:r>
            <w:r w:rsidR="007F7895" w:rsidRPr="00985EA1">
              <w:rPr>
                <w:rFonts w:ascii="Arial" w:hAnsi="Arial" w:cs="Arial"/>
                <w:i/>
                <w:sz w:val="18"/>
                <w:szCs w:val="18"/>
              </w:rPr>
              <w:t>;</w:t>
            </w:r>
          </w:p>
          <w:p w14:paraId="6FAAC571" w14:textId="38621582" w:rsidR="002C15C2" w:rsidRPr="00985EA1" w:rsidRDefault="00915685" w:rsidP="002C15C2">
            <w:pPr>
              <w:pStyle w:val="ListParagraph"/>
              <w:numPr>
                <w:ilvl w:val="0"/>
                <w:numId w:val="3"/>
              </w:numPr>
              <w:ind w:left="567" w:hanging="283"/>
              <w:jc w:val="both"/>
              <w:rPr>
                <w:rFonts w:ascii="Arial" w:hAnsi="Arial" w:cs="Arial"/>
                <w:i/>
                <w:sz w:val="18"/>
                <w:szCs w:val="18"/>
              </w:rPr>
            </w:pPr>
            <w:r w:rsidRPr="00985EA1">
              <w:rPr>
                <w:rFonts w:ascii="Arial" w:hAnsi="Arial" w:cs="Arial"/>
                <w:i/>
                <w:sz w:val="18"/>
                <w:szCs w:val="18"/>
              </w:rPr>
              <w:t>У</w:t>
            </w:r>
            <w:r w:rsidRPr="00642A26">
              <w:rPr>
                <w:rFonts w:ascii="Arial" w:hAnsi="Arial" w:cs="Arial"/>
                <w:i/>
                <w:sz w:val="18"/>
                <w:szCs w:val="18"/>
              </w:rPr>
              <w:t>становяване на контакт с п</w:t>
            </w:r>
            <w:r w:rsidRPr="00985EA1">
              <w:rPr>
                <w:rFonts w:ascii="Arial" w:hAnsi="Arial" w:cs="Arial"/>
                <w:i/>
                <w:sz w:val="18"/>
                <w:szCs w:val="18"/>
              </w:rPr>
              <w:t xml:space="preserve">одалия </w:t>
            </w:r>
            <w:r w:rsidR="008A68C7">
              <w:rPr>
                <w:rFonts w:ascii="Arial" w:hAnsi="Arial" w:cs="Arial"/>
                <w:i/>
                <w:sz w:val="18"/>
                <w:szCs w:val="18"/>
              </w:rPr>
              <w:t>формуляр за рекламация</w:t>
            </w:r>
            <w:r w:rsidR="008A68C7" w:rsidRPr="00985EA1">
              <w:rPr>
                <w:rFonts w:ascii="Arial" w:hAnsi="Arial" w:cs="Arial"/>
                <w:i/>
                <w:sz w:val="18"/>
                <w:szCs w:val="18"/>
              </w:rPr>
              <w:t xml:space="preserve"> </w:t>
            </w:r>
            <w:r w:rsidRPr="00985EA1">
              <w:rPr>
                <w:rFonts w:ascii="Arial" w:hAnsi="Arial" w:cs="Arial"/>
                <w:i/>
                <w:sz w:val="18"/>
                <w:szCs w:val="18"/>
              </w:rPr>
              <w:t>клиент</w:t>
            </w:r>
            <w:r w:rsidR="002C15C2" w:rsidRPr="00985EA1">
              <w:rPr>
                <w:rFonts w:ascii="Arial" w:hAnsi="Arial" w:cs="Arial"/>
                <w:i/>
                <w:sz w:val="18"/>
                <w:szCs w:val="18"/>
              </w:rPr>
              <w:t xml:space="preserve">; </w:t>
            </w:r>
          </w:p>
          <w:p w14:paraId="6C4EC465" w14:textId="3071DE6E" w:rsidR="002C15C2" w:rsidRPr="00642A26" w:rsidRDefault="002C15C2" w:rsidP="002C15C2">
            <w:pPr>
              <w:tabs>
                <w:tab w:val="left" w:pos="567"/>
              </w:tabs>
              <w:ind w:left="284"/>
              <w:jc w:val="both"/>
              <w:rPr>
                <w:rFonts w:ascii="Arial" w:hAnsi="Arial" w:cs="Arial"/>
                <w:i/>
                <w:sz w:val="18"/>
                <w:szCs w:val="18"/>
              </w:rPr>
            </w:pPr>
            <w:r w:rsidRPr="00985EA1">
              <w:rPr>
                <w:rFonts w:ascii="Arial" w:hAnsi="Arial" w:cs="Arial"/>
                <w:i/>
                <w:sz w:val="18"/>
                <w:szCs w:val="18"/>
              </w:rPr>
              <w:t>(</w:t>
            </w:r>
            <w:r w:rsidR="00985EA1">
              <w:rPr>
                <w:rFonts w:ascii="Arial" w:hAnsi="Arial" w:cs="Arial"/>
                <w:i/>
                <w:sz w:val="18"/>
                <w:szCs w:val="18"/>
              </w:rPr>
              <w:t>2</w:t>
            </w:r>
            <w:r w:rsidRPr="00985EA1">
              <w:rPr>
                <w:rFonts w:ascii="Arial" w:hAnsi="Arial" w:cs="Arial"/>
                <w:i/>
                <w:sz w:val="18"/>
                <w:szCs w:val="18"/>
              </w:rPr>
              <w:t>)</w:t>
            </w:r>
            <w:r w:rsidRPr="00985EA1">
              <w:rPr>
                <w:rFonts w:ascii="Arial" w:hAnsi="Arial" w:cs="Arial"/>
                <w:i/>
                <w:sz w:val="18"/>
                <w:szCs w:val="18"/>
              </w:rPr>
              <w:tab/>
              <w:t xml:space="preserve"> Достъп до предоставените лични данни имат единствено служители на Администратора на лични данни, на които такъв достъп е необходим за изпълнение на служебните им задължения и които са упълномощени за това от Администратора.</w:t>
            </w:r>
          </w:p>
          <w:p w14:paraId="24D142F7" w14:textId="77777777" w:rsidR="002C15C2" w:rsidRPr="00985EA1" w:rsidRDefault="002C15C2" w:rsidP="002C15C2">
            <w:pPr>
              <w:pStyle w:val="ListParagraph"/>
              <w:spacing w:line="240" w:lineRule="auto"/>
              <w:ind w:left="284"/>
              <w:jc w:val="both"/>
              <w:rPr>
                <w:rFonts w:ascii="Arial" w:hAnsi="Arial" w:cs="Arial"/>
                <w:i/>
                <w:sz w:val="18"/>
                <w:szCs w:val="18"/>
              </w:rPr>
            </w:pPr>
          </w:p>
          <w:p w14:paraId="0B02C358" w14:textId="79D0032B" w:rsidR="002C15C2" w:rsidRPr="00985EA1" w:rsidRDefault="002C15C2" w:rsidP="002C15C2">
            <w:pPr>
              <w:pStyle w:val="ListParagraph"/>
              <w:numPr>
                <w:ilvl w:val="0"/>
                <w:numId w:val="1"/>
              </w:numPr>
              <w:tabs>
                <w:tab w:val="left" w:pos="284"/>
              </w:tabs>
              <w:spacing w:before="240" w:after="0" w:line="240" w:lineRule="auto"/>
              <w:ind w:left="284" w:hanging="284"/>
              <w:jc w:val="both"/>
              <w:rPr>
                <w:rFonts w:ascii="Arial" w:hAnsi="Arial" w:cs="Arial"/>
                <w:i/>
                <w:sz w:val="18"/>
                <w:szCs w:val="18"/>
              </w:rPr>
            </w:pPr>
            <w:r w:rsidRPr="00985EA1">
              <w:rPr>
                <w:rFonts w:ascii="Arial" w:hAnsi="Arial" w:cs="Arial"/>
                <w:i/>
                <w:sz w:val="18"/>
                <w:szCs w:val="18"/>
              </w:rPr>
              <w:t xml:space="preserve">Категориите и видовете лични данни, които Администраторът на лични данни обработва за Субектите на лични данни са следните: име, </w:t>
            </w:r>
            <w:r w:rsidR="007F7895" w:rsidRPr="00985EA1">
              <w:rPr>
                <w:rFonts w:ascii="Arial" w:hAnsi="Arial" w:cs="Arial"/>
                <w:i/>
                <w:sz w:val="18"/>
                <w:szCs w:val="18"/>
              </w:rPr>
              <w:t xml:space="preserve">адрес, </w:t>
            </w:r>
            <w:r w:rsidRPr="00985EA1">
              <w:rPr>
                <w:rFonts w:ascii="Arial" w:hAnsi="Arial" w:cs="Arial"/>
                <w:i/>
                <w:sz w:val="18"/>
                <w:szCs w:val="18"/>
              </w:rPr>
              <w:t>телефонен номер, електронна поща;</w:t>
            </w:r>
          </w:p>
          <w:p w14:paraId="040CB0A2" w14:textId="77777777" w:rsidR="002C15C2" w:rsidRPr="00985EA1" w:rsidRDefault="002C15C2" w:rsidP="002C15C2">
            <w:pPr>
              <w:pStyle w:val="ListParagraph"/>
              <w:tabs>
                <w:tab w:val="left" w:pos="284"/>
              </w:tabs>
              <w:spacing w:before="240" w:after="0" w:line="240" w:lineRule="auto"/>
              <w:ind w:left="284"/>
              <w:jc w:val="both"/>
              <w:rPr>
                <w:rFonts w:ascii="Arial" w:hAnsi="Arial" w:cs="Arial"/>
                <w:i/>
                <w:sz w:val="18"/>
                <w:szCs w:val="18"/>
              </w:rPr>
            </w:pPr>
          </w:p>
          <w:p w14:paraId="75E0EA06" w14:textId="77777777" w:rsidR="002C15C2" w:rsidRPr="00985EA1" w:rsidRDefault="002C15C2" w:rsidP="002C15C2">
            <w:pPr>
              <w:pStyle w:val="ListParagraph"/>
              <w:numPr>
                <w:ilvl w:val="0"/>
                <w:numId w:val="1"/>
              </w:numPr>
              <w:tabs>
                <w:tab w:val="left" w:pos="284"/>
              </w:tabs>
              <w:spacing w:before="240" w:after="0" w:line="240" w:lineRule="auto"/>
              <w:ind w:left="284" w:hanging="284"/>
              <w:jc w:val="both"/>
              <w:rPr>
                <w:rFonts w:ascii="Arial" w:hAnsi="Arial" w:cs="Arial"/>
                <w:i/>
                <w:sz w:val="18"/>
                <w:szCs w:val="18"/>
              </w:rPr>
            </w:pPr>
            <w:r w:rsidRPr="00985EA1">
              <w:rPr>
                <w:rFonts w:ascii="Arial" w:hAnsi="Arial" w:cs="Arial"/>
                <w:i/>
                <w:sz w:val="18"/>
                <w:szCs w:val="18"/>
              </w:rPr>
              <w:t>Срок на съхранение на лични данни на Субектите на лични данни</w:t>
            </w:r>
          </w:p>
          <w:p w14:paraId="507EEAB4" w14:textId="735568B5" w:rsidR="002C15C2" w:rsidRPr="00985EA1" w:rsidRDefault="002C15C2" w:rsidP="002C15C2">
            <w:pPr>
              <w:spacing w:before="120"/>
              <w:ind w:left="284"/>
              <w:jc w:val="both"/>
              <w:rPr>
                <w:rFonts w:ascii="Arial" w:hAnsi="Arial" w:cs="Arial"/>
                <w:i/>
                <w:sz w:val="18"/>
                <w:szCs w:val="18"/>
              </w:rPr>
            </w:pPr>
            <w:r w:rsidRPr="00985EA1">
              <w:rPr>
                <w:rFonts w:ascii="Arial" w:hAnsi="Arial" w:cs="Arial"/>
                <w:i/>
                <w:sz w:val="18"/>
                <w:szCs w:val="18"/>
              </w:rPr>
              <w:t xml:space="preserve">Всички събрани лични данни ще се съхраняват от Администратора на лични данни за срок до </w:t>
            </w:r>
            <w:r w:rsidR="007F7895" w:rsidRPr="00985EA1">
              <w:rPr>
                <w:rFonts w:ascii="Arial" w:hAnsi="Arial" w:cs="Arial"/>
                <w:i/>
                <w:sz w:val="18"/>
                <w:szCs w:val="18"/>
              </w:rPr>
              <w:t>6</w:t>
            </w:r>
            <w:r w:rsidRPr="00985EA1">
              <w:rPr>
                <w:rFonts w:ascii="Arial" w:hAnsi="Arial" w:cs="Arial"/>
                <w:i/>
                <w:sz w:val="18"/>
                <w:szCs w:val="18"/>
              </w:rPr>
              <w:t xml:space="preserve"> (</w:t>
            </w:r>
            <w:r w:rsidR="007F7895" w:rsidRPr="00985EA1">
              <w:rPr>
                <w:rFonts w:ascii="Arial" w:hAnsi="Arial" w:cs="Arial"/>
                <w:i/>
                <w:sz w:val="18"/>
                <w:szCs w:val="18"/>
              </w:rPr>
              <w:t>шест</w:t>
            </w:r>
            <w:r w:rsidRPr="00985EA1">
              <w:rPr>
                <w:rFonts w:ascii="Arial" w:hAnsi="Arial" w:cs="Arial"/>
                <w:i/>
                <w:sz w:val="18"/>
                <w:szCs w:val="18"/>
              </w:rPr>
              <w:t xml:space="preserve">) </w:t>
            </w:r>
            <w:r w:rsidR="007F7895" w:rsidRPr="00985EA1">
              <w:rPr>
                <w:rFonts w:ascii="Arial" w:hAnsi="Arial" w:cs="Arial"/>
                <w:i/>
                <w:sz w:val="18"/>
                <w:szCs w:val="18"/>
              </w:rPr>
              <w:t>месеца</w:t>
            </w:r>
            <w:r w:rsidRPr="00985EA1">
              <w:rPr>
                <w:rFonts w:ascii="Arial" w:hAnsi="Arial" w:cs="Arial"/>
                <w:i/>
                <w:sz w:val="18"/>
                <w:szCs w:val="18"/>
              </w:rPr>
              <w:t>, считано от пр</w:t>
            </w:r>
            <w:r w:rsidR="007F7895" w:rsidRPr="00985EA1">
              <w:rPr>
                <w:rFonts w:ascii="Arial" w:hAnsi="Arial" w:cs="Arial"/>
                <w:i/>
                <w:sz w:val="18"/>
                <w:szCs w:val="18"/>
              </w:rPr>
              <w:t>иключване на проверката по оспорваната транзакция и уведомяване на клиента за резултата от нея;</w:t>
            </w:r>
          </w:p>
          <w:p w14:paraId="2FFEE56A" w14:textId="77777777" w:rsidR="002C15C2" w:rsidRPr="00985EA1" w:rsidRDefault="002C15C2" w:rsidP="002C15C2">
            <w:pPr>
              <w:spacing w:before="120"/>
              <w:jc w:val="both"/>
              <w:rPr>
                <w:rFonts w:ascii="Arial" w:hAnsi="Arial" w:cs="Arial"/>
                <w:i/>
                <w:sz w:val="18"/>
                <w:szCs w:val="18"/>
              </w:rPr>
            </w:pPr>
            <w:r w:rsidRPr="00985EA1">
              <w:rPr>
                <w:rFonts w:ascii="Arial" w:hAnsi="Arial" w:cs="Arial"/>
                <w:i/>
                <w:sz w:val="18"/>
                <w:szCs w:val="18"/>
              </w:rPr>
              <w:t>5. Предоставяне на събраните лични данни на трети лица</w:t>
            </w:r>
          </w:p>
          <w:p w14:paraId="60B3EE2B" w14:textId="55D9A09C" w:rsidR="002C15C2" w:rsidRPr="00985EA1" w:rsidRDefault="002C15C2" w:rsidP="002C15C2">
            <w:pPr>
              <w:spacing w:before="120"/>
              <w:ind w:left="284"/>
              <w:jc w:val="both"/>
              <w:rPr>
                <w:rFonts w:ascii="Arial" w:hAnsi="Arial" w:cs="Arial"/>
                <w:i/>
                <w:sz w:val="18"/>
                <w:szCs w:val="18"/>
              </w:rPr>
            </w:pPr>
            <w:r w:rsidRPr="00985EA1">
              <w:rPr>
                <w:rFonts w:ascii="Arial" w:hAnsi="Arial" w:cs="Arial"/>
                <w:i/>
                <w:sz w:val="18"/>
                <w:szCs w:val="18"/>
              </w:rPr>
              <w:t xml:space="preserve">Администраторът на лични данни </w:t>
            </w:r>
            <w:r w:rsidR="007F7895" w:rsidRPr="00985EA1">
              <w:rPr>
                <w:rFonts w:ascii="Arial" w:hAnsi="Arial" w:cs="Arial"/>
                <w:b/>
                <w:i/>
                <w:sz w:val="18"/>
                <w:szCs w:val="18"/>
              </w:rPr>
              <w:t>не предоставя</w:t>
            </w:r>
            <w:r w:rsidR="007F7895" w:rsidRPr="00985EA1">
              <w:rPr>
                <w:rFonts w:ascii="Arial" w:hAnsi="Arial" w:cs="Arial"/>
                <w:i/>
                <w:sz w:val="18"/>
                <w:szCs w:val="18"/>
              </w:rPr>
              <w:t xml:space="preserve"> </w:t>
            </w:r>
            <w:r w:rsidRPr="00985EA1">
              <w:rPr>
                <w:rFonts w:ascii="Arial" w:hAnsi="Arial" w:cs="Arial"/>
                <w:i/>
                <w:sz w:val="18"/>
                <w:szCs w:val="18"/>
              </w:rPr>
              <w:t xml:space="preserve">събраните лични данни на </w:t>
            </w:r>
            <w:r w:rsidR="007F7895" w:rsidRPr="00985EA1">
              <w:rPr>
                <w:rFonts w:ascii="Arial" w:hAnsi="Arial" w:cs="Arial"/>
                <w:i/>
                <w:sz w:val="18"/>
                <w:szCs w:val="18"/>
              </w:rPr>
              <w:t>трети лица</w:t>
            </w:r>
            <w:r w:rsidRPr="00985EA1">
              <w:rPr>
                <w:rFonts w:ascii="Arial" w:hAnsi="Arial" w:cs="Arial"/>
                <w:i/>
                <w:sz w:val="18"/>
                <w:szCs w:val="18"/>
              </w:rPr>
              <w:t xml:space="preserve">. </w:t>
            </w:r>
          </w:p>
          <w:p w14:paraId="71C4DF94" w14:textId="18F368C0" w:rsidR="002C15C2" w:rsidRPr="00642A26" w:rsidRDefault="002C15C2" w:rsidP="002C15C2">
            <w:pPr>
              <w:ind w:left="284"/>
              <w:jc w:val="both"/>
              <w:rPr>
                <w:rFonts w:ascii="Arial" w:hAnsi="Arial" w:cs="Arial"/>
                <w:i/>
                <w:sz w:val="18"/>
                <w:szCs w:val="18"/>
              </w:rPr>
            </w:pPr>
          </w:p>
          <w:p w14:paraId="3D299EE5" w14:textId="45D300B8" w:rsidR="00985EA1" w:rsidRDefault="00985EA1" w:rsidP="00985EA1">
            <w:pPr>
              <w:widowControl w:val="0"/>
              <w:autoSpaceDE w:val="0"/>
              <w:autoSpaceDN w:val="0"/>
              <w:adjustRightInd w:val="0"/>
              <w:jc w:val="both"/>
              <w:rPr>
                <w:rFonts w:ascii="Arial" w:hAnsi="Arial" w:cs="Arial"/>
                <w:i/>
                <w:sz w:val="18"/>
                <w:szCs w:val="18"/>
              </w:rPr>
            </w:pPr>
            <w:r w:rsidRPr="00985EA1">
              <w:rPr>
                <w:rFonts w:ascii="Arial" w:hAnsi="Arial" w:cs="Arial"/>
                <w:i/>
                <w:sz w:val="18"/>
                <w:szCs w:val="18"/>
              </w:rPr>
              <w:t>Информираме Ви, че според Общия регламент за защита на данните Вие имате право да поискате достъп до</w:t>
            </w:r>
            <w:r w:rsidR="008A68C7">
              <w:rPr>
                <w:rFonts w:ascii="Arial" w:hAnsi="Arial" w:cs="Arial"/>
                <w:i/>
                <w:sz w:val="18"/>
                <w:szCs w:val="18"/>
              </w:rPr>
              <w:t xml:space="preserve"> данните</w:t>
            </w:r>
            <w:r w:rsidRPr="00985EA1">
              <w:rPr>
                <w:rFonts w:ascii="Arial" w:hAnsi="Arial" w:cs="Arial"/>
                <w:i/>
                <w:sz w:val="18"/>
                <w:szCs w:val="18"/>
              </w:rPr>
              <w:t xml:space="preserve">, коригиране, изтриване или ограничаване на обработването на Вашите лични данни, както и правото на преносимост на данните. Можете да възразите срещу обработване, основано на легитимен интерес. При дадено съгласие за конкретна цел, вие можете да го оттеглите по всяко време, без да се засяга законосъобразността на обработването преди неговото оттегляне. </w:t>
            </w:r>
          </w:p>
          <w:p w14:paraId="633BCC51" w14:textId="7C03E9B4" w:rsidR="00985EA1" w:rsidRPr="00985EA1" w:rsidRDefault="00985EA1" w:rsidP="00985EA1">
            <w:pPr>
              <w:widowControl w:val="0"/>
              <w:autoSpaceDE w:val="0"/>
              <w:autoSpaceDN w:val="0"/>
              <w:adjustRightInd w:val="0"/>
              <w:jc w:val="both"/>
              <w:rPr>
                <w:rFonts w:ascii="Arial" w:hAnsi="Arial" w:cs="Arial"/>
                <w:i/>
                <w:sz w:val="18"/>
                <w:szCs w:val="18"/>
              </w:rPr>
            </w:pPr>
            <w:r w:rsidRPr="00985EA1">
              <w:rPr>
                <w:rFonts w:ascii="Arial" w:hAnsi="Arial" w:cs="Arial"/>
                <w:i/>
                <w:sz w:val="18"/>
                <w:szCs w:val="18"/>
              </w:rPr>
              <w:t xml:space="preserve">Повече информация относно личните данни, които „ФРАПОРТ ТУИН СТАР ЕЪРПОРТ МЕНИДЖМЪНТ" АД обработва, може да получите на интернет страницата на </w:t>
            </w:r>
            <w:r>
              <w:rPr>
                <w:rFonts w:ascii="Arial" w:hAnsi="Arial" w:cs="Arial"/>
                <w:i/>
                <w:sz w:val="18"/>
                <w:szCs w:val="18"/>
              </w:rPr>
              <w:t>Дружеството</w:t>
            </w:r>
            <w:r w:rsidRPr="00985EA1">
              <w:rPr>
                <w:rFonts w:ascii="Arial" w:hAnsi="Arial" w:cs="Arial"/>
                <w:i/>
                <w:sz w:val="18"/>
                <w:szCs w:val="18"/>
              </w:rPr>
              <w:t xml:space="preserve">, </w:t>
            </w:r>
            <w:r w:rsidRPr="00985EA1">
              <w:rPr>
                <w:rFonts w:ascii="Arial" w:hAnsi="Arial" w:cs="Arial"/>
                <w:sz w:val="18"/>
                <w:szCs w:val="18"/>
              </w:rPr>
              <w:t>www.</w:t>
            </w:r>
            <w:r w:rsidRPr="00985EA1">
              <w:rPr>
                <w:rFonts w:ascii="Arial" w:hAnsi="Arial" w:cs="Arial"/>
                <w:sz w:val="18"/>
                <w:szCs w:val="18"/>
                <w:lang w:val="en-US"/>
              </w:rPr>
              <w:t>fraport</w:t>
            </w:r>
            <w:r w:rsidRPr="00642A26">
              <w:rPr>
                <w:rFonts w:ascii="Arial" w:hAnsi="Arial" w:cs="Arial"/>
                <w:sz w:val="18"/>
                <w:szCs w:val="18"/>
              </w:rPr>
              <w:t>-</w:t>
            </w:r>
            <w:r w:rsidRPr="00985EA1">
              <w:rPr>
                <w:rFonts w:ascii="Arial" w:hAnsi="Arial" w:cs="Arial"/>
                <w:sz w:val="18"/>
                <w:szCs w:val="18"/>
                <w:lang w:val="en-US"/>
              </w:rPr>
              <w:t>bulgaria</w:t>
            </w:r>
            <w:r w:rsidRPr="00985EA1">
              <w:rPr>
                <w:rFonts w:ascii="Arial" w:hAnsi="Arial" w:cs="Arial"/>
                <w:sz w:val="18"/>
                <w:szCs w:val="18"/>
              </w:rPr>
              <w:t>.</w:t>
            </w:r>
            <w:r w:rsidRPr="00985EA1">
              <w:rPr>
                <w:rFonts w:ascii="Arial" w:hAnsi="Arial" w:cs="Arial"/>
                <w:sz w:val="18"/>
                <w:szCs w:val="18"/>
                <w:lang w:val="en-US"/>
              </w:rPr>
              <w:t>com</w:t>
            </w:r>
            <w:r w:rsidRPr="00985EA1">
              <w:rPr>
                <w:rFonts w:ascii="Arial" w:hAnsi="Arial" w:cs="Arial"/>
                <w:i/>
                <w:sz w:val="18"/>
                <w:szCs w:val="18"/>
              </w:rPr>
              <w:t>, секция „Защита на личните данни“.</w:t>
            </w:r>
          </w:p>
          <w:p w14:paraId="05A9C16D" w14:textId="77777777" w:rsidR="00985EA1" w:rsidRDefault="00985EA1" w:rsidP="00985EA1">
            <w:pPr>
              <w:widowControl w:val="0"/>
              <w:autoSpaceDE w:val="0"/>
              <w:autoSpaceDN w:val="0"/>
              <w:adjustRightInd w:val="0"/>
              <w:jc w:val="both"/>
              <w:rPr>
                <w:rFonts w:ascii="Arial" w:hAnsi="Arial" w:cs="Arial"/>
                <w:i/>
                <w:sz w:val="18"/>
                <w:szCs w:val="18"/>
              </w:rPr>
            </w:pPr>
          </w:p>
          <w:p w14:paraId="7C88F235" w14:textId="04E59D8B" w:rsidR="00EC7896" w:rsidRDefault="00985EA1" w:rsidP="00EC7896">
            <w:pPr>
              <w:pStyle w:val="Bodytext20"/>
              <w:shd w:val="clear" w:color="auto" w:fill="auto"/>
              <w:spacing w:before="60" w:line="240" w:lineRule="auto"/>
              <w:ind w:left="40"/>
              <w:rPr>
                <w:rStyle w:val="Bodytext2NotBold"/>
                <w:rFonts w:ascii="Arial" w:hAnsi="Arial" w:cs="Arial"/>
                <w:b w:val="0"/>
                <w:bCs w:val="0"/>
                <w:i/>
                <w:sz w:val="18"/>
                <w:szCs w:val="18"/>
                <w:lang w:val="bg-BG"/>
              </w:rPr>
            </w:pPr>
            <w:r w:rsidRPr="00985EA1">
              <w:rPr>
                <w:rFonts w:ascii="Arial" w:hAnsi="Arial" w:cs="Arial"/>
                <w:i/>
                <w:sz w:val="18"/>
                <w:szCs w:val="18"/>
              </w:rPr>
              <w:t>С Длъжностното лице по защита на личните данни на „ФРАПОРТ ТУИН СТАР ЕЪРПОРТ МЕНИДЖМЪНТ" АД можете да се свържете чрез следните данни за контакт:</w:t>
            </w:r>
            <w:r w:rsidR="00EC7896" w:rsidRPr="00843213">
              <w:rPr>
                <w:rFonts w:ascii="Arial" w:hAnsi="Arial" w:cs="Arial"/>
                <w:i/>
                <w:sz w:val="18"/>
                <w:szCs w:val="18"/>
              </w:rPr>
              <w:t xml:space="preserve"> </w:t>
            </w:r>
            <w:r w:rsidR="00EC7896" w:rsidRPr="00E20810">
              <w:rPr>
                <w:rStyle w:val="Bodytext2NotBold"/>
                <w:rFonts w:ascii="Arial" w:hAnsi="Arial" w:cs="Arial"/>
                <w:b w:val="0"/>
                <w:bCs w:val="0"/>
                <w:i/>
                <w:sz w:val="18"/>
                <w:szCs w:val="18"/>
                <w:lang w:val="bg-BG"/>
              </w:rPr>
              <w:t>„ТИМЕКС- БГ“ ООД</w:t>
            </w:r>
            <w:r w:rsidR="00EC7896">
              <w:rPr>
                <w:rStyle w:val="Bodytext2NotBold"/>
                <w:rFonts w:ascii="Arial" w:hAnsi="Arial" w:cs="Arial"/>
                <w:i/>
                <w:sz w:val="18"/>
                <w:szCs w:val="18"/>
                <w:lang w:val="bg-BG"/>
              </w:rPr>
              <w:t xml:space="preserve">; </w:t>
            </w:r>
            <w:r w:rsidR="00EC7896" w:rsidRPr="00642A26">
              <w:rPr>
                <w:rStyle w:val="Bodytext2NotBold"/>
                <w:rFonts w:ascii="Arial" w:hAnsi="Arial" w:cs="Arial"/>
                <w:i/>
                <w:sz w:val="18"/>
                <w:szCs w:val="18"/>
                <w:lang w:val="bg-BG"/>
              </w:rPr>
              <w:t xml:space="preserve">тел.: </w:t>
            </w:r>
            <w:r w:rsidR="00EC7896" w:rsidRPr="00E20810">
              <w:rPr>
                <w:rStyle w:val="Bodytext2NotBold"/>
                <w:rFonts w:ascii="Arial" w:hAnsi="Arial" w:cs="Arial"/>
                <w:b w:val="0"/>
                <w:bCs w:val="0"/>
                <w:i/>
                <w:sz w:val="18"/>
                <w:szCs w:val="18"/>
                <w:lang w:val="bg-BG"/>
              </w:rPr>
              <w:t>0700 14 050</w:t>
            </w:r>
            <w:r w:rsidR="00EC7896">
              <w:rPr>
                <w:rStyle w:val="Bodytext2NotBold"/>
                <w:rFonts w:ascii="Arial" w:hAnsi="Arial" w:cs="Arial"/>
                <w:i/>
                <w:sz w:val="18"/>
                <w:szCs w:val="18"/>
                <w:lang w:val="bg-BG"/>
              </w:rPr>
              <w:t xml:space="preserve">; </w:t>
            </w:r>
            <w:r w:rsidR="00EC7896" w:rsidRPr="00642A26">
              <w:rPr>
                <w:rStyle w:val="Bodytext2NotBold"/>
                <w:rFonts w:ascii="Arial" w:hAnsi="Arial" w:cs="Arial"/>
                <w:i/>
                <w:sz w:val="18"/>
                <w:szCs w:val="18"/>
                <w:lang w:val="de-DE"/>
              </w:rPr>
              <w:t>e</w:t>
            </w:r>
            <w:r w:rsidR="00EC7896" w:rsidRPr="00642A26">
              <w:rPr>
                <w:rStyle w:val="Bodytext2NotBold"/>
                <w:rFonts w:ascii="Arial" w:hAnsi="Arial" w:cs="Arial"/>
                <w:i/>
                <w:sz w:val="18"/>
                <w:szCs w:val="18"/>
                <w:lang w:val="bg-BG"/>
              </w:rPr>
              <w:t>-</w:t>
            </w:r>
            <w:r w:rsidR="00EC7896" w:rsidRPr="00642A26">
              <w:rPr>
                <w:rStyle w:val="Bodytext2NotBold"/>
                <w:rFonts w:ascii="Arial" w:hAnsi="Arial" w:cs="Arial"/>
                <w:i/>
                <w:sz w:val="18"/>
                <w:szCs w:val="18"/>
                <w:lang w:val="de-DE"/>
              </w:rPr>
              <w:t>mail</w:t>
            </w:r>
            <w:r w:rsidR="00EC7896" w:rsidRPr="00642A26">
              <w:rPr>
                <w:rStyle w:val="Bodytext2NotBold"/>
                <w:rFonts w:ascii="Arial" w:hAnsi="Arial" w:cs="Arial"/>
                <w:i/>
                <w:sz w:val="18"/>
                <w:szCs w:val="18"/>
                <w:lang w:val="bg-BG"/>
              </w:rPr>
              <w:t xml:space="preserve">: </w:t>
            </w:r>
            <w:hyperlink r:id="rId7" w:history="1">
              <w:r w:rsidR="00EC7896" w:rsidRPr="007E6687">
                <w:rPr>
                  <w:rStyle w:val="Hyperlink"/>
                  <w:rFonts w:ascii="Arial" w:hAnsi="Arial" w:cs="Arial"/>
                  <w:i/>
                  <w:sz w:val="18"/>
                  <w:szCs w:val="18"/>
                  <w:shd w:val="clear" w:color="auto" w:fill="FFFFFF"/>
                  <w:lang w:val="de-DE"/>
                </w:rPr>
                <w:t>dpo</w:t>
              </w:r>
              <w:r w:rsidR="00EC7896" w:rsidRPr="007E6687">
                <w:rPr>
                  <w:rStyle w:val="Hyperlink"/>
                  <w:rFonts w:ascii="Arial" w:hAnsi="Arial" w:cs="Arial"/>
                  <w:i/>
                  <w:sz w:val="18"/>
                  <w:szCs w:val="18"/>
                  <w:shd w:val="clear" w:color="auto" w:fill="FFFFFF"/>
                </w:rPr>
                <w:t>@</w:t>
              </w:r>
              <w:r w:rsidR="00EC7896" w:rsidRPr="007E6687">
                <w:rPr>
                  <w:rStyle w:val="Hyperlink"/>
                  <w:rFonts w:ascii="Arial" w:hAnsi="Arial" w:cs="Arial"/>
                  <w:i/>
                  <w:sz w:val="18"/>
                  <w:szCs w:val="18"/>
                  <w:shd w:val="clear" w:color="auto" w:fill="FFFFFF"/>
                  <w:lang w:val="de-DE"/>
                </w:rPr>
                <w:t>timex</w:t>
              </w:r>
              <w:r w:rsidR="00EC7896" w:rsidRPr="007E6687">
                <w:rPr>
                  <w:rStyle w:val="Hyperlink"/>
                  <w:rFonts w:ascii="Arial" w:hAnsi="Arial" w:cs="Arial"/>
                  <w:i/>
                  <w:sz w:val="18"/>
                  <w:szCs w:val="18"/>
                  <w:shd w:val="clear" w:color="auto" w:fill="FFFFFF"/>
                </w:rPr>
                <w:t>.</w:t>
              </w:r>
              <w:r w:rsidR="00EC7896" w:rsidRPr="007E6687">
                <w:rPr>
                  <w:rStyle w:val="Hyperlink"/>
                  <w:rFonts w:ascii="Arial" w:hAnsi="Arial" w:cs="Arial"/>
                  <w:i/>
                  <w:sz w:val="18"/>
                  <w:szCs w:val="18"/>
                  <w:shd w:val="clear" w:color="auto" w:fill="FFFFFF"/>
                  <w:lang w:val="de-DE"/>
                </w:rPr>
                <w:t>bg</w:t>
              </w:r>
            </w:hyperlink>
            <w:r w:rsidR="00EC7896" w:rsidRPr="00843213">
              <w:rPr>
                <w:rStyle w:val="Bodytext2NotBold"/>
                <w:rFonts w:ascii="Arial" w:hAnsi="Arial" w:cs="Arial"/>
                <w:i/>
                <w:sz w:val="18"/>
                <w:szCs w:val="18"/>
                <w:lang w:val="bg-BG"/>
              </w:rPr>
              <w:t xml:space="preserve">; </w:t>
            </w:r>
            <w:r w:rsidR="00EC7896" w:rsidRPr="00642A26">
              <w:rPr>
                <w:rStyle w:val="Bodytext2NotBold"/>
                <w:rFonts w:ascii="Arial" w:hAnsi="Arial" w:cs="Arial"/>
                <w:i/>
                <w:sz w:val="18"/>
                <w:szCs w:val="18"/>
                <w:lang w:val="bg-BG"/>
              </w:rPr>
              <w:t xml:space="preserve">Лице за контакт: </w:t>
            </w:r>
            <w:r w:rsidR="00EC7896" w:rsidRPr="00E20810">
              <w:rPr>
                <w:rStyle w:val="Bodytext2NotBold"/>
                <w:rFonts w:ascii="Arial" w:hAnsi="Arial" w:cs="Arial"/>
                <w:b w:val="0"/>
                <w:bCs w:val="0"/>
                <w:i/>
                <w:sz w:val="18"/>
                <w:szCs w:val="18"/>
                <w:lang w:val="bg-BG"/>
              </w:rPr>
              <w:t>Десислава Шишманова</w:t>
            </w:r>
          </w:p>
          <w:p w14:paraId="77D98308" w14:textId="77777777" w:rsidR="00E20810" w:rsidRDefault="00E20810" w:rsidP="00EC7896">
            <w:pPr>
              <w:pStyle w:val="Bodytext20"/>
              <w:shd w:val="clear" w:color="auto" w:fill="auto"/>
              <w:spacing w:before="60" w:line="240" w:lineRule="auto"/>
              <w:ind w:left="40"/>
              <w:rPr>
                <w:rStyle w:val="Bodytext2NotBold"/>
                <w:rFonts w:ascii="Arial" w:hAnsi="Arial" w:cs="Arial"/>
                <w:b w:val="0"/>
                <w:bCs w:val="0"/>
                <w:i/>
                <w:sz w:val="18"/>
                <w:szCs w:val="18"/>
                <w:lang w:val="bg-BG"/>
              </w:rPr>
            </w:pPr>
          </w:p>
          <w:p w14:paraId="064FA5A9" w14:textId="4F1C0BA1" w:rsidR="002C15C2" w:rsidRPr="001560C4" w:rsidRDefault="00985EA1" w:rsidP="00985EA1">
            <w:pPr>
              <w:jc w:val="both"/>
              <w:rPr>
                <w:rFonts w:ascii="Arial" w:hAnsi="Arial" w:cs="Arial"/>
                <w:i/>
                <w:sz w:val="18"/>
                <w:szCs w:val="18"/>
              </w:rPr>
            </w:pPr>
            <w:r w:rsidRPr="00985EA1">
              <w:rPr>
                <w:rFonts w:ascii="Arial" w:hAnsi="Arial" w:cs="Arial"/>
                <w:i/>
                <w:sz w:val="18"/>
                <w:szCs w:val="18"/>
              </w:rPr>
              <w:t>Ако смятате, че правата Ви по отношение на обработването на лични данни са нарушени, можете да подадете жалба пред Комисията за защита на личните данни</w:t>
            </w:r>
            <w:r w:rsidR="00D72095">
              <w:rPr>
                <w:rFonts w:ascii="Arial" w:hAnsi="Arial" w:cs="Arial"/>
                <w:i/>
                <w:sz w:val="18"/>
                <w:szCs w:val="18"/>
              </w:rPr>
              <w:t xml:space="preserve"> </w:t>
            </w:r>
            <w:r w:rsidR="00D72095" w:rsidRPr="00D72095">
              <w:rPr>
                <w:rFonts w:ascii="Arial" w:hAnsi="Arial" w:cs="Arial"/>
                <w:i/>
                <w:sz w:val="18"/>
                <w:szCs w:val="18"/>
              </w:rPr>
              <w:t>на адрес: гр. София 1592, бул. „Проф. Цветан Лазаров” № 2</w:t>
            </w:r>
            <w:r w:rsidR="00D72095">
              <w:rPr>
                <w:rFonts w:ascii="Arial" w:hAnsi="Arial" w:cs="Arial"/>
                <w:i/>
                <w:sz w:val="18"/>
                <w:szCs w:val="18"/>
              </w:rPr>
              <w:t>.</w:t>
            </w:r>
          </w:p>
        </w:tc>
      </w:tr>
    </w:tbl>
    <w:p w14:paraId="446B7C8E" w14:textId="77777777" w:rsidR="002C15C2" w:rsidRPr="00B010CC" w:rsidRDefault="002C15C2" w:rsidP="000C159C">
      <w:pPr>
        <w:rPr>
          <w:b/>
        </w:rPr>
      </w:pPr>
    </w:p>
    <w:sectPr w:rsidR="002C15C2" w:rsidRPr="00B010CC" w:rsidSect="0092580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2BAAF" w14:textId="77777777" w:rsidR="00D603E9" w:rsidRDefault="00D603E9" w:rsidP="00B010CC">
      <w:pPr>
        <w:spacing w:after="0" w:line="240" w:lineRule="auto"/>
      </w:pPr>
      <w:r>
        <w:separator/>
      </w:r>
    </w:p>
  </w:endnote>
  <w:endnote w:type="continuationSeparator" w:id="0">
    <w:p w14:paraId="03237472" w14:textId="77777777" w:rsidR="00D603E9" w:rsidRDefault="00D603E9" w:rsidP="00B01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3565C" w14:textId="77777777" w:rsidR="00D603E9" w:rsidRDefault="00D603E9" w:rsidP="00B010CC">
      <w:pPr>
        <w:spacing w:after="0" w:line="240" w:lineRule="auto"/>
      </w:pPr>
      <w:r>
        <w:separator/>
      </w:r>
    </w:p>
  </w:footnote>
  <w:footnote w:type="continuationSeparator" w:id="0">
    <w:p w14:paraId="2657ECEE" w14:textId="77777777" w:rsidR="00D603E9" w:rsidRDefault="00D603E9" w:rsidP="00B010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21478" w14:textId="68E35FBA" w:rsidR="00B010CC" w:rsidRPr="008F12EE" w:rsidRDefault="00B010CC" w:rsidP="00B010CC">
    <w:pPr>
      <w:rPr>
        <w:b/>
        <w:i/>
        <w:sz w:val="24"/>
        <w:szCs w:val="24"/>
      </w:rPr>
    </w:pPr>
    <w:r w:rsidRPr="008F12EE">
      <w:rPr>
        <w:rFonts w:ascii="Arial" w:hAnsi="Arial" w:cs="Arial"/>
        <w:b/>
        <w:i/>
        <w:noProof/>
        <w:lang w:val="en-US"/>
      </w:rPr>
      <w:drawing>
        <wp:anchor distT="0" distB="0" distL="114300" distR="114300" simplePos="0" relativeHeight="251659264" behindDoc="1" locked="0" layoutInCell="1" allowOverlap="1" wp14:anchorId="20E2C4FC" wp14:editId="2851E806">
          <wp:simplePos x="0" y="0"/>
          <wp:positionH relativeFrom="column">
            <wp:posOffset>5276850</wp:posOffset>
          </wp:positionH>
          <wp:positionV relativeFrom="paragraph">
            <wp:posOffset>-381000</wp:posOffset>
          </wp:positionV>
          <wp:extent cx="1400175" cy="83864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838641"/>
                  </a:xfrm>
                  <a:prstGeom prst="rect">
                    <a:avLst/>
                  </a:prstGeom>
                  <a:noFill/>
                  <a:ln>
                    <a:noFill/>
                  </a:ln>
                </pic:spPr>
              </pic:pic>
            </a:graphicData>
          </a:graphic>
          <wp14:sizeRelH relativeFrom="page">
            <wp14:pctWidth>0</wp14:pctWidth>
          </wp14:sizeRelH>
          <wp14:sizeRelV relativeFrom="page">
            <wp14:pctHeight>0</wp14:pctHeight>
          </wp14:sizeRelV>
        </wp:anchor>
      </w:drawing>
    </w:r>
    <w:r w:rsidR="008F12EE" w:rsidRPr="008F12EE">
      <w:rPr>
        <w:rFonts w:ascii="Arial" w:hAnsi="Arial" w:cs="Arial"/>
        <w:b/>
        <w:i/>
        <w:noProof/>
      </w:rPr>
      <w:t>Обществени паркинги летище Варна и летище Бургас</w:t>
    </w:r>
  </w:p>
  <w:p w14:paraId="49A47B25" w14:textId="630ED108" w:rsidR="00B010CC" w:rsidRDefault="00B010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B75EB"/>
    <w:multiLevelType w:val="hybridMultilevel"/>
    <w:tmpl w:val="04F6A608"/>
    <w:lvl w:ilvl="0" w:tplc="0402000B">
      <w:start w:val="1"/>
      <w:numFmt w:val="bullet"/>
      <w:lvlText w:val=""/>
      <w:lvlJc w:val="left"/>
      <w:pPr>
        <w:ind w:left="1004" w:hanging="360"/>
      </w:pPr>
      <w:rPr>
        <w:rFonts w:ascii="Wingdings" w:hAnsi="Wingdings"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1" w15:restartNumberingAfterBreak="0">
    <w:nsid w:val="5A6B7541"/>
    <w:multiLevelType w:val="hybridMultilevel"/>
    <w:tmpl w:val="18024588"/>
    <w:lvl w:ilvl="0" w:tplc="0402000F">
      <w:start w:val="1"/>
      <w:numFmt w:val="decimal"/>
      <w:lvlText w:val="%1."/>
      <w:lvlJc w:val="left"/>
      <w:pPr>
        <w:ind w:left="1004" w:hanging="360"/>
      </w:pPr>
    </w:lvl>
    <w:lvl w:ilvl="1" w:tplc="04020019" w:tentative="1">
      <w:start w:val="1"/>
      <w:numFmt w:val="lowerLetter"/>
      <w:lvlText w:val="%2."/>
      <w:lvlJc w:val="left"/>
      <w:pPr>
        <w:ind w:left="1724" w:hanging="360"/>
      </w:pPr>
    </w:lvl>
    <w:lvl w:ilvl="2" w:tplc="0402001B" w:tentative="1">
      <w:start w:val="1"/>
      <w:numFmt w:val="lowerRoman"/>
      <w:lvlText w:val="%3."/>
      <w:lvlJc w:val="right"/>
      <w:pPr>
        <w:ind w:left="2444" w:hanging="180"/>
      </w:pPr>
    </w:lvl>
    <w:lvl w:ilvl="3" w:tplc="0402000F" w:tentative="1">
      <w:start w:val="1"/>
      <w:numFmt w:val="decimal"/>
      <w:lvlText w:val="%4."/>
      <w:lvlJc w:val="left"/>
      <w:pPr>
        <w:ind w:left="3164" w:hanging="360"/>
      </w:pPr>
    </w:lvl>
    <w:lvl w:ilvl="4" w:tplc="04020019" w:tentative="1">
      <w:start w:val="1"/>
      <w:numFmt w:val="lowerLetter"/>
      <w:lvlText w:val="%5."/>
      <w:lvlJc w:val="left"/>
      <w:pPr>
        <w:ind w:left="3884" w:hanging="360"/>
      </w:pPr>
    </w:lvl>
    <w:lvl w:ilvl="5" w:tplc="0402001B" w:tentative="1">
      <w:start w:val="1"/>
      <w:numFmt w:val="lowerRoman"/>
      <w:lvlText w:val="%6."/>
      <w:lvlJc w:val="right"/>
      <w:pPr>
        <w:ind w:left="4604" w:hanging="180"/>
      </w:pPr>
    </w:lvl>
    <w:lvl w:ilvl="6" w:tplc="0402000F" w:tentative="1">
      <w:start w:val="1"/>
      <w:numFmt w:val="decimal"/>
      <w:lvlText w:val="%7."/>
      <w:lvlJc w:val="left"/>
      <w:pPr>
        <w:ind w:left="5324" w:hanging="360"/>
      </w:pPr>
    </w:lvl>
    <w:lvl w:ilvl="7" w:tplc="04020019" w:tentative="1">
      <w:start w:val="1"/>
      <w:numFmt w:val="lowerLetter"/>
      <w:lvlText w:val="%8."/>
      <w:lvlJc w:val="left"/>
      <w:pPr>
        <w:ind w:left="6044" w:hanging="360"/>
      </w:pPr>
    </w:lvl>
    <w:lvl w:ilvl="8" w:tplc="0402001B" w:tentative="1">
      <w:start w:val="1"/>
      <w:numFmt w:val="lowerRoman"/>
      <w:lvlText w:val="%9."/>
      <w:lvlJc w:val="right"/>
      <w:pPr>
        <w:ind w:left="6764" w:hanging="180"/>
      </w:pPr>
    </w:lvl>
  </w:abstractNum>
  <w:abstractNum w:abstractNumId="2" w15:restartNumberingAfterBreak="0">
    <w:nsid w:val="5B9C49E9"/>
    <w:multiLevelType w:val="hybridMultilevel"/>
    <w:tmpl w:val="0F9C2E7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222"/>
    <w:rsid w:val="00046636"/>
    <w:rsid w:val="000C0F59"/>
    <w:rsid w:val="000C159C"/>
    <w:rsid w:val="000F0C4E"/>
    <w:rsid w:val="00297C66"/>
    <w:rsid w:val="002C15C2"/>
    <w:rsid w:val="00353C0F"/>
    <w:rsid w:val="004D7D1C"/>
    <w:rsid w:val="00642A26"/>
    <w:rsid w:val="006D4ED0"/>
    <w:rsid w:val="007E764D"/>
    <w:rsid w:val="007E773A"/>
    <w:rsid w:val="007F7895"/>
    <w:rsid w:val="00811E69"/>
    <w:rsid w:val="00843213"/>
    <w:rsid w:val="008A68C7"/>
    <w:rsid w:val="008F12EE"/>
    <w:rsid w:val="00915685"/>
    <w:rsid w:val="00925809"/>
    <w:rsid w:val="00985EA1"/>
    <w:rsid w:val="00993E3D"/>
    <w:rsid w:val="00B010CC"/>
    <w:rsid w:val="00BC220C"/>
    <w:rsid w:val="00C43222"/>
    <w:rsid w:val="00CB48D0"/>
    <w:rsid w:val="00D603E9"/>
    <w:rsid w:val="00D72095"/>
    <w:rsid w:val="00D97719"/>
    <w:rsid w:val="00DC0177"/>
    <w:rsid w:val="00E20810"/>
    <w:rsid w:val="00E4336C"/>
    <w:rsid w:val="00EC78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6951D"/>
  <w15:chartTrackingRefBased/>
  <w15:docId w15:val="{85E35674-F3C0-4878-B131-FF6C91A9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0CC"/>
    <w:pPr>
      <w:tabs>
        <w:tab w:val="center" w:pos="4536"/>
        <w:tab w:val="right" w:pos="9072"/>
      </w:tabs>
      <w:spacing w:after="0" w:line="240" w:lineRule="auto"/>
    </w:pPr>
  </w:style>
  <w:style w:type="character" w:customStyle="1" w:styleId="HeaderChar">
    <w:name w:val="Header Char"/>
    <w:basedOn w:val="DefaultParagraphFont"/>
    <w:link w:val="Header"/>
    <w:uiPriority w:val="99"/>
    <w:rsid w:val="00B010CC"/>
  </w:style>
  <w:style w:type="paragraph" w:styleId="Footer">
    <w:name w:val="footer"/>
    <w:basedOn w:val="Normal"/>
    <w:link w:val="FooterChar"/>
    <w:uiPriority w:val="99"/>
    <w:unhideWhenUsed/>
    <w:rsid w:val="00B010CC"/>
    <w:pPr>
      <w:tabs>
        <w:tab w:val="center" w:pos="4536"/>
        <w:tab w:val="right" w:pos="9072"/>
      </w:tabs>
      <w:spacing w:after="0" w:line="240" w:lineRule="auto"/>
    </w:pPr>
  </w:style>
  <w:style w:type="character" w:customStyle="1" w:styleId="FooterChar">
    <w:name w:val="Footer Char"/>
    <w:basedOn w:val="DefaultParagraphFont"/>
    <w:link w:val="Footer"/>
    <w:uiPriority w:val="99"/>
    <w:rsid w:val="00B010CC"/>
  </w:style>
  <w:style w:type="table" w:styleId="TableGrid">
    <w:name w:val="Table Grid"/>
    <w:basedOn w:val="TableNormal"/>
    <w:uiPriority w:val="59"/>
    <w:rsid w:val="002C15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C15C2"/>
    <w:rPr>
      <w:color w:val="000080"/>
      <w:u w:val="single"/>
    </w:rPr>
  </w:style>
  <w:style w:type="character" w:customStyle="1" w:styleId="Bodytext">
    <w:name w:val="Body text_"/>
    <w:basedOn w:val="DefaultParagraphFont"/>
    <w:link w:val="BodyText3"/>
    <w:rsid w:val="002C15C2"/>
    <w:rPr>
      <w:rFonts w:ascii="Times New Roman" w:eastAsia="Times New Roman" w:hAnsi="Times New Roman" w:cs="Times New Roman"/>
      <w:sz w:val="20"/>
      <w:szCs w:val="20"/>
      <w:shd w:val="clear" w:color="auto" w:fill="FFFFFF"/>
    </w:rPr>
  </w:style>
  <w:style w:type="character" w:customStyle="1" w:styleId="Bodytext2">
    <w:name w:val="Body text (2)_"/>
    <w:basedOn w:val="DefaultParagraphFont"/>
    <w:link w:val="Bodytext20"/>
    <w:rsid w:val="002C15C2"/>
    <w:rPr>
      <w:rFonts w:ascii="Times New Roman" w:eastAsia="Times New Roman" w:hAnsi="Times New Roman" w:cs="Times New Roman"/>
      <w:sz w:val="20"/>
      <w:szCs w:val="20"/>
      <w:shd w:val="clear" w:color="auto" w:fill="FFFFFF"/>
    </w:rPr>
  </w:style>
  <w:style w:type="character" w:customStyle="1" w:styleId="Bodytext2NotBold">
    <w:name w:val="Body text (2) + Not Bold"/>
    <w:basedOn w:val="Bodytext2"/>
    <w:rsid w:val="002C15C2"/>
    <w:rPr>
      <w:rFonts w:ascii="Times New Roman" w:eastAsia="Times New Roman" w:hAnsi="Times New Roman" w:cs="Times New Roman"/>
      <w:b/>
      <w:bCs/>
      <w:sz w:val="20"/>
      <w:szCs w:val="20"/>
      <w:shd w:val="clear" w:color="auto" w:fill="FFFFFF"/>
      <w:lang w:val="en-US"/>
    </w:rPr>
  </w:style>
  <w:style w:type="paragraph" w:customStyle="1" w:styleId="BodyText3">
    <w:name w:val="Body Text3"/>
    <w:basedOn w:val="Normal"/>
    <w:link w:val="Bodytext"/>
    <w:rsid w:val="002C15C2"/>
    <w:pPr>
      <w:shd w:val="clear" w:color="auto" w:fill="FFFFFF"/>
      <w:spacing w:after="0" w:line="277" w:lineRule="exact"/>
      <w:ind w:hanging="340"/>
    </w:pPr>
    <w:rPr>
      <w:rFonts w:ascii="Times New Roman" w:eastAsia="Times New Roman" w:hAnsi="Times New Roman" w:cs="Times New Roman"/>
      <w:sz w:val="20"/>
      <w:szCs w:val="20"/>
    </w:rPr>
  </w:style>
  <w:style w:type="paragraph" w:customStyle="1" w:styleId="Bodytext20">
    <w:name w:val="Body text (2)"/>
    <w:basedOn w:val="Normal"/>
    <w:link w:val="Bodytext2"/>
    <w:rsid w:val="002C15C2"/>
    <w:pPr>
      <w:shd w:val="clear" w:color="auto" w:fill="FFFFFF"/>
      <w:spacing w:after="0" w:line="0" w:lineRule="atLeast"/>
    </w:pPr>
    <w:rPr>
      <w:rFonts w:ascii="Times New Roman" w:eastAsia="Times New Roman" w:hAnsi="Times New Roman" w:cs="Times New Roman"/>
      <w:sz w:val="20"/>
      <w:szCs w:val="20"/>
    </w:rPr>
  </w:style>
  <w:style w:type="paragraph" w:styleId="ListParagraph">
    <w:name w:val="List Paragraph"/>
    <w:basedOn w:val="Normal"/>
    <w:uiPriority w:val="34"/>
    <w:qFormat/>
    <w:rsid w:val="002C15C2"/>
    <w:pPr>
      <w:spacing w:after="200" w:line="276" w:lineRule="auto"/>
      <w:ind w:left="720"/>
      <w:contextualSpacing/>
    </w:pPr>
  </w:style>
  <w:style w:type="paragraph" w:styleId="BalloonText">
    <w:name w:val="Balloon Text"/>
    <w:basedOn w:val="Normal"/>
    <w:link w:val="BalloonTextChar"/>
    <w:uiPriority w:val="99"/>
    <w:semiHidden/>
    <w:unhideWhenUsed/>
    <w:rsid w:val="000C0F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0F59"/>
    <w:rPr>
      <w:rFonts w:ascii="Segoe UI" w:hAnsi="Segoe UI" w:cs="Segoe UI"/>
      <w:sz w:val="18"/>
      <w:szCs w:val="18"/>
    </w:rPr>
  </w:style>
  <w:style w:type="character" w:styleId="CommentReference">
    <w:name w:val="annotation reference"/>
    <w:basedOn w:val="DefaultParagraphFont"/>
    <w:uiPriority w:val="99"/>
    <w:semiHidden/>
    <w:unhideWhenUsed/>
    <w:rsid w:val="00642A26"/>
    <w:rPr>
      <w:sz w:val="16"/>
      <w:szCs w:val="16"/>
    </w:rPr>
  </w:style>
  <w:style w:type="paragraph" w:styleId="CommentText">
    <w:name w:val="annotation text"/>
    <w:basedOn w:val="Normal"/>
    <w:link w:val="CommentTextChar"/>
    <w:uiPriority w:val="99"/>
    <w:semiHidden/>
    <w:unhideWhenUsed/>
    <w:rsid w:val="00642A26"/>
    <w:pPr>
      <w:spacing w:line="240" w:lineRule="auto"/>
    </w:pPr>
    <w:rPr>
      <w:sz w:val="20"/>
      <w:szCs w:val="20"/>
    </w:rPr>
  </w:style>
  <w:style w:type="character" w:customStyle="1" w:styleId="CommentTextChar">
    <w:name w:val="Comment Text Char"/>
    <w:basedOn w:val="DefaultParagraphFont"/>
    <w:link w:val="CommentText"/>
    <w:uiPriority w:val="99"/>
    <w:semiHidden/>
    <w:rsid w:val="00642A26"/>
    <w:rPr>
      <w:sz w:val="20"/>
      <w:szCs w:val="20"/>
    </w:rPr>
  </w:style>
  <w:style w:type="paragraph" w:styleId="CommentSubject">
    <w:name w:val="annotation subject"/>
    <w:basedOn w:val="CommentText"/>
    <w:next w:val="CommentText"/>
    <w:link w:val="CommentSubjectChar"/>
    <w:uiPriority w:val="99"/>
    <w:semiHidden/>
    <w:unhideWhenUsed/>
    <w:rsid w:val="00642A26"/>
    <w:rPr>
      <w:b/>
      <w:bCs/>
    </w:rPr>
  </w:style>
  <w:style w:type="character" w:customStyle="1" w:styleId="CommentSubjectChar">
    <w:name w:val="Comment Subject Char"/>
    <w:basedOn w:val="CommentTextChar"/>
    <w:link w:val="CommentSubject"/>
    <w:uiPriority w:val="99"/>
    <w:semiHidden/>
    <w:rsid w:val="00642A26"/>
    <w:rPr>
      <w:b/>
      <w:bCs/>
      <w:sz w:val="20"/>
      <w:szCs w:val="20"/>
    </w:rPr>
  </w:style>
  <w:style w:type="character" w:styleId="UnresolvedMention">
    <w:name w:val="Unresolved Mention"/>
    <w:basedOn w:val="DefaultParagraphFont"/>
    <w:uiPriority w:val="99"/>
    <w:semiHidden/>
    <w:unhideWhenUsed/>
    <w:rsid w:val="00811E69"/>
    <w:rPr>
      <w:color w:val="605E5C"/>
      <w:shd w:val="clear" w:color="auto" w:fill="E1DFDD"/>
    </w:rPr>
  </w:style>
  <w:style w:type="paragraph" w:styleId="Revision">
    <w:name w:val="Revision"/>
    <w:hidden/>
    <w:uiPriority w:val="99"/>
    <w:semiHidden/>
    <w:rsid w:val="00D720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po@timex.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Desislava Gospodinova Gospodinova</dc:creator>
  <cp:keywords/>
  <dc:description/>
  <cp:lastModifiedBy>Desislava Gospodinova Petkova</cp:lastModifiedBy>
  <cp:revision>4</cp:revision>
  <dcterms:created xsi:type="dcterms:W3CDTF">2023-08-03T13:03:00Z</dcterms:created>
  <dcterms:modified xsi:type="dcterms:W3CDTF">2026-01-22T10:27:00Z</dcterms:modified>
</cp:coreProperties>
</file>